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BA8C" w14:textId="77777777" w:rsidR="00E24E87" w:rsidRPr="00E24E87" w:rsidRDefault="00E24E87" w:rsidP="00E24E87">
      <w:pPr>
        <w:pStyle w:val="Bodytext60"/>
        <w:shd w:val="clear" w:color="auto" w:fill="auto"/>
        <w:spacing w:before="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4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 к приказу</w:t>
      </w:r>
    </w:p>
    <w:p w14:paraId="330A93E2" w14:textId="77777777" w:rsidR="00E24E87" w:rsidRPr="00E24E87" w:rsidRDefault="00E24E87" w:rsidP="00E24E87">
      <w:pPr>
        <w:pStyle w:val="Bodytext60"/>
        <w:shd w:val="clear" w:color="auto" w:fill="auto"/>
        <w:spacing w:before="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4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Фонда «Мой Бизнес»</w:t>
      </w:r>
    </w:p>
    <w:p w14:paraId="37D804DE" w14:textId="77777777" w:rsidR="00E24E87" w:rsidRPr="00E24E87" w:rsidRDefault="00E24E87" w:rsidP="00E24E87">
      <w:pPr>
        <w:pStyle w:val="Bodytext60"/>
        <w:shd w:val="clear" w:color="auto" w:fill="auto"/>
        <w:spacing w:before="0"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4E8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19.03.2024 № 85-03/2024</w:t>
      </w:r>
    </w:p>
    <w:p w14:paraId="753F823A" w14:textId="77777777" w:rsidR="00E24E87" w:rsidRDefault="00E24E87" w:rsidP="00E24E87">
      <w:pPr>
        <w:tabs>
          <w:tab w:val="left" w:pos="7371"/>
        </w:tabs>
        <w:rPr>
          <w:sz w:val="16"/>
          <w:szCs w:val="16"/>
        </w:rPr>
      </w:pPr>
    </w:p>
    <w:p w14:paraId="2073D326" w14:textId="77777777" w:rsidR="00E24E87" w:rsidRDefault="00E24E87" w:rsidP="00E24E87">
      <w:pPr>
        <w:tabs>
          <w:tab w:val="left" w:pos="7371"/>
        </w:tabs>
        <w:rPr>
          <w:sz w:val="16"/>
          <w:szCs w:val="16"/>
        </w:rPr>
      </w:pPr>
    </w:p>
    <w:p w14:paraId="1836A3EA" w14:textId="77777777" w:rsidR="00E24E87" w:rsidRPr="00314EEA" w:rsidRDefault="00E24E87" w:rsidP="00E24E87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44207">
        <w:rPr>
          <w:sz w:val="24"/>
          <w:szCs w:val="24"/>
        </w:rPr>
        <w:t>Форма</w:t>
      </w:r>
    </w:p>
    <w:p w14:paraId="033B0C92" w14:textId="77777777" w:rsidR="00E24E87" w:rsidRPr="00BC087F" w:rsidRDefault="00E24E87" w:rsidP="00E24E87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</w:p>
    <w:p w14:paraId="0B5DF83C" w14:textId="77777777" w:rsidR="00E24E87" w:rsidRPr="00BC087F" w:rsidRDefault="00E24E87" w:rsidP="00E24E87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Генеральному директору</w:t>
      </w:r>
    </w:p>
    <w:p w14:paraId="2F08DC4F" w14:textId="77777777" w:rsidR="00E24E87" w:rsidRPr="00BC087F" w:rsidRDefault="00E24E87" w:rsidP="00E24E87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Фонда поддержки предпринимательства </w:t>
      </w:r>
    </w:p>
    <w:p w14:paraId="01F88A40" w14:textId="77777777" w:rsidR="00E24E87" w:rsidRDefault="00E24E87" w:rsidP="00E24E87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Югры «Мой Бизнес»</w:t>
      </w:r>
    </w:p>
    <w:p w14:paraId="36DC6F63" w14:textId="77777777" w:rsidR="00E24E87" w:rsidRPr="00BC087F" w:rsidRDefault="00E24E87" w:rsidP="00E24E87">
      <w:pPr>
        <w:jc w:val="right"/>
        <w:rPr>
          <w:rFonts w:eastAsia="Calibri"/>
          <w:sz w:val="24"/>
          <w:szCs w:val="24"/>
          <w:lang w:eastAsia="en-US"/>
        </w:rPr>
      </w:pPr>
      <w:r w:rsidRPr="00B178D1">
        <w:rPr>
          <w:rFonts w:eastAsia="Calibri"/>
          <w:sz w:val="24"/>
          <w:szCs w:val="24"/>
          <w:lang w:eastAsia="en-US"/>
        </w:rPr>
        <w:t>А.А.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78D1">
        <w:rPr>
          <w:rFonts w:eastAsia="Calibri"/>
          <w:sz w:val="24"/>
          <w:szCs w:val="24"/>
          <w:lang w:eastAsia="en-US"/>
        </w:rPr>
        <w:t>Зубареву</w:t>
      </w:r>
    </w:p>
    <w:p w14:paraId="41A9F8A7" w14:textId="77777777" w:rsidR="00E24E87" w:rsidRPr="00BC087F" w:rsidRDefault="00E24E87" w:rsidP="00E24E87">
      <w:pPr>
        <w:jc w:val="right"/>
        <w:rPr>
          <w:rFonts w:eastAsia="Calibri"/>
          <w:sz w:val="28"/>
          <w:szCs w:val="28"/>
          <w:lang w:eastAsia="en-US"/>
        </w:rPr>
      </w:pPr>
      <w:r w:rsidRPr="00BC087F">
        <w:rPr>
          <w:rFonts w:eastAsia="Calibri"/>
          <w:sz w:val="28"/>
          <w:szCs w:val="28"/>
          <w:lang w:eastAsia="en-US"/>
        </w:rPr>
        <w:t>__________________________</w:t>
      </w:r>
    </w:p>
    <w:p w14:paraId="30B50300" w14:textId="77777777" w:rsidR="00E24E87" w:rsidRPr="00BC087F" w:rsidRDefault="00E24E87" w:rsidP="00E24E87">
      <w:pPr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Ф.И.О.</w:t>
      </w:r>
    </w:p>
    <w:p w14:paraId="2B40D2CB" w14:textId="77777777" w:rsidR="00E24E87" w:rsidRPr="00BC087F" w:rsidRDefault="00E24E87" w:rsidP="00E24E87">
      <w:pPr>
        <w:rPr>
          <w:rFonts w:eastAsia="Calibri"/>
          <w:sz w:val="28"/>
          <w:szCs w:val="28"/>
          <w:lang w:eastAsia="en-US"/>
        </w:rPr>
      </w:pPr>
    </w:p>
    <w:p w14:paraId="70E38DA2" w14:textId="77777777" w:rsidR="00E24E87" w:rsidRPr="00BC087F" w:rsidRDefault="00E24E87" w:rsidP="00E24E87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(наименование организации)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</w:p>
    <w:p w14:paraId="64BD8286" w14:textId="77777777" w:rsidR="00E24E87" w:rsidRPr="00BC087F" w:rsidRDefault="00E24E87" w:rsidP="00E24E87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>_________</w:t>
      </w:r>
    </w:p>
    <w:p w14:paraId="5545467D" w14:textId="77777777" w:rsidR="00E24E87" w:rsidRPr="00BC087F" w:rsidRDefault="00E24E87" w:rsidP="00E24E87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ИНН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</w:p>
    <w:p w14:paraId="5DAE1442" w14:textId="77777777" w:rsidR="00E24E87" w:rsidRPr="00BC087F" w:rsidRDefault="00E24E87" w:rsidP="00E24E87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___________</w:t>
      </w:r>
      <w:r w:rsidRPr="00BC087F">
        <w:rPr>
          <w:rFonts w:eastAsia="Calibri"/>
          <w:sz w:val="24"/>
          <w:szCs w:val="24"/>
          <w:lang w:eastAsia="en-US"/>
        </w:rPr>
        <w:t>__________</w:t>
      </w:r>
    </w:p>
    <w:p w14:paraId="7A4C0290" w14:textId="77777777" w:rsidR="00E24E87" w:rsidRPr="00BC087F" w:rsidRDefault="00E24E87" w:rsidP="00E24E87">
      <w:pPr>
        <w:pBdr>
          <w:top w:val="single" w:sz="4" w:space="1" w:color="auto"/>
        </w:pBdr>
        <w:ind w:left="567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(место нахождения)</w:t>
      </w:r>
    </w:p>
    <w:p w14:paraId="510B3F4E" w14:textId="6B69C586" w:rsidR="00E24E87" w:rsidRPr="00BC087F" w:rsidRDefault="00E24E87" w:rsidP="00E24E87">
      <w:pPr>
        <w:pBdr>
          <w:top w:val="single" w:sz="4" w:space="1" w:color="auto"/>
        </w:pBdr>
        <w:ind w:left="567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______</w:t>
      </w:r>
      <w:r w:rsidRPr="00BC087F">
        <w:rPr>
          <w:rFonts w:eastAsia="Calibri"/>
          <w:sz w:val="24"/>
          <w:szCs w:val="24"/>
          <w:lang w:eastAsia="en-US"/>
        </w:rPr>
        <w:t>____________</w:t>
      </w:r>
      <w:r w:rsidR="009F6620">
        <w:rPr>
          <w:rFonts w:eastAsia="Calibri"/>
          <w:sz w:val="24"/>
          <w:szCs w:val="24"/>
          <w:lang w:eastAsia="en-US"/>
        </w:rPr>
        <w:t>___</w:t>
      </w:r>
      <w:r w:rsidRPr="00BC087F">
        <w:rPr>
          <w:rFonts w:eastAsia="Calibri"/>
          <w:sz w:val="24"/>
          <w:szCs w:val="24"/>
          <w:lang w:eastAsia="en-US"/>
        </w:rPr>
        <w:t>(телефон, адрес электронной почты)</w:t>
      </w:r>
    </w:p>
    <w:p w14:paraId="378869E1" w14:textId="77777777" w:rsidR="00E24E87" w:rsidRPr="00BC087F" w:rsidRDefault="00E24E87" w:rsidP="00E24E87">
      <w:pPr>
        <w:pBdr>
          <w:top w:val="single" w:sz="4" w:space="1" w:color="auto"/>
        </w:pBdr>
        <w:spacing w:after="160" w:line="259" w:lineRule="auto"/>
        <w:ind w:left="5670"/>
        <w:contextualSpacing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14:paraId="0752AEB7" w14:textId="77777777" w:rsidR="00E24E87" w:rsidRPr="00BC087F" w:rsidRDefault="00E24E87" w:rsidP="00E24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«___» ________20____ г.</w:t>
      </w:r>
    </w:p>
    <w:p w14:paraId="0A054B05" w14:textId="77777777" w:rsidR="00E24E87" w:rsidRPr="00BC087F" w:rsidRDefault="00E24E87" w:rsidP="00E24E87">
      <w:pPr>
        <w:jc w:val="right"/>
        <w:rPr>
          <w:rFonts w:eastAsia="Calibri"/>
          <w:sz w:val="24"/>
          <w:szCs w:val="24"/>
          <w:lang w:eastAsia="en-US"/>
        </w:rPr>
      </w:pPr>
    </w:p>
    <w:p w14:paraId="081BBC90" w14:textId="77777777" w:rsidR="00E24E87" w:rsidRPr="00BC087F" w:rsidRDefault="00E24E87" w:rsidP="00E24E87">
      <w:pPr>
        <w:jc w:val="center"/>
        <w:rPr>
          <w:rFonts w:eastAsia="Calibri"/>
          <w:sz w:val="24"/>
          <w:szCs w:val="24"/>
          <w:lang w:eastAsia="en-US"/>
        </w:rPr>
      </w:pPr>
      <w:bookmarkStart w:id="0" w:name="OLE_LINK1"/>
      <w:bookmarkStart w:id="1" w:name="OLE_LINK2"/>
      <w:r w:rsidRPr="00BC087F">
        <w:rPr>
          <w:rFonts w:eastAsia="Calibri"/>
          <w:sz w:val="24"/>
          <w:szCs w:val="24"/>
          <w:lang w:eastAsia="en-US"/>
        </w:rPr>
        <w:t>ЗАЯВЛЕНИЕ О ПРЕДОСТАВЛЕНИИ КОМПЕНСАЦИИ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3"/>
      </w:r>
    </w:p>
    <w:bookmarkEnd w:id="0"/>
    <w:bookmarkEnd w:id="1"/>
    <w:p w14:paraId="2B1D8734" w14:textId="77777777" w:rsidR="00E24E87" w:rsidRPr="00BC087F" w:rsidRDefault="00E24E87" w:rsidP="00E24E87">
      <w:pPr>
        <w:rPr>
          <w:rFonts w:eastAsia="Calibri"/>
          <w:sz w:val="24"/>
          <w:szCs w:val="24"/>
          <w:lang w:eastAsia="en-US"/>
        </w:rPr>
      </w:pPr>
    </w:p>
    <w:p w14:paraId="26D893C9" w14:textId="77777777" w:rsidR="00E24E87" w:rsidRPr="00BC087F" w:rsidRDefault="00E24E87" w:rsidP="00E24E87">
      <w:pPr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Прошу предоставить _</w:t>
      </w: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>____________________ (далее – Заявитель)</w:t>
      </w:r>
    </w:p>
    <w:p w14:paraId="5DAA3AD8" w14:textId="77777777" w:rsidR="00E24E87" w:rsidRPr="00BC087F" w:rsidRDefault="00E24E87" w:rsidP="00E24E87">
      <w:pPr>
        <w:rPr>
          <w:rFonts w:eastAsia="Calibri"/>
          <w:sz w:val="24"/>
          <w:szCs w:val="24"/>
          <w:vertAlign w:val="superscript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                                                     (наименование организации)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t>1</w:t>
      </w:r>
    </w:p>
    <w:tbl>
      <w:tblPr>
        <w:tblStyle w:val="3"/>
        <w:tblW w:w="9594" w:type="dxa"/>
        <w:tblLook w:val="04A0" w:firstRow="1" w:lastRow="0" w:firstColumn="1" w:lastColumn="0" w:noHBand="0" w:noVBand="1"/>
      </w:tblPr>
      <w:tblGrid>
        <w:gridCol w:w="8873"/>
        <w:gridCol w:w="721"/>
      </w:tblGrid>
      <w:tr w:rsidR="00E24E87" w:rsidRPr="00BC087F" w14:paraId="3A7636BB" w14:textId="77777777" w:rsidTr="00E5784D">
        <w:trPr>
          <w:trHeight w:val="417"/>
        </w:trPr>
        <w:tc>
          <w:tcPr>
            <w:tcW w:w="8873" w:type="dxa"/>
          </w:tcPr>
          <w:p w14:paraId="66A04C7B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 xml:space="preserve">1. Возмещение части затрат по приобретению оборудования (основных средств) </w:t>
            </w:r>
          </w:p>
        </w:tc>
        <w:tc>
          <w:tcPr>
            <w:tcW w:w="721" w:type="dxa"/>
          </w:tcPr>
          <w:p w14:paraId="2EA2E69F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A9D7A" wp14:editId="18180AA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52070</wp:posOffset>
                      </wp:positionV>
                      <wp:extent cx="198783" cy="159026"/>
                      <wp:effectExtent l="0" t="0" r="10795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36DEE" id="Прямоугольник 21" o:spid="_x0000_s1026" style="position:absolute;margin-left:3.75pt;margin-top:4.1pt;width:15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PxRB/zcAAAABQEAAA8AAABkcnMvZG93bnJldi54bWxMj0FLw0AQ&#10;he+C/2EZwUuxG1PUGLMpIghSvBh78TbNjklodjZkt0n67x1PehqG9+bN94rt4no10Rg6zwZu1wko&#10;4trbjhsD+8/XmwxUiMgWe89k4EwBtuXlRYG59TN/0FTFRkkIhxwNtDEOudahbslhWPuBWLRvPzqM&#10;so6NtiPOEu56nSbJvXbYsXxocaCXlupjdXKCsdL7t/NU6V1zxMfhfZp3q6/GmOur5fkJVKQl/pnh&#10;F19uoBSmgz+xDao38HAnRgNZCkrUTSY9DjI3Keiy0P/pyx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/FEH/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5A9A586D" w14:textId="77777777" w:rsidTr="00E5784D">
        <w:trPr>
          <w:trHeight w:val="417"/>
        </w:trPr>
        <w:tc>
          <w:tcPr>
            <w:tcW w:w="8873" w:type="dxa"/>
          </w:tcPr>
          <w:p w14:paraId="641E7D05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2. Возмещение части затрат по прохождению обучения</w:t>
            </w:r>
          </w:p>
        </w:tc>
        <w:tc>
          <w:tcPr>
            <w:tcW w:w="721" w:type="dxa"/>
          </w:tcPr>
          <w:p w14:paraId="00AF27E6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5D0DB1" wp14:editId="25E33EE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52070</wp:posOffset>
                      </wp:positionV>
                      <wp:extent cx="198783" cy="159026"/>
                      <wp:effectExtent l="0" t="0" r="10795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A845A" id="Прямоугольник 10" o:spid="_x0000_s1026" style="position:absolute;margin-left:3.75pt;margin-top:4.1pt;width:15.6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PxRB/zcAAAABQEAAA8AAABkcnMvZG93bnJldi54bWxMj0FLw0AQ&#10;he+C/2EZwUuxG1PUGLMpIghSvBh78TbNjklodjZkt0n67x1PehqG9+bN94rt4no10Rg6zwZu1wko&#10;4trbjhsD+8/XmwxUiMgWe89k4EwBtuXlRYG59TN/0FTFRkkIhxwNtDEOudahbslhWPuBWLRvPzqM&#10;so6NtiPOEu56nSbJvXbYsXxocaCXlupjdXKCsdL7t/NU6V1zxMfhfZp3q6/GmOur5fkJVKQl/pnh&#10;F19uoBSmgz+xDao38HAnRgNZCkrUTSY9DjI3Keiy0P/pyx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/FEH/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6240FC9B" w14:textId="77777777" w:rsidTr="00E5784D">
        <w:trPr>
          <w:trHeight w:val="417"/>
        </w:trPr>
        <w:tc>
          <w:tcPr>
            <w:tcW w:w="8873" w:type="dxa"/>
          </w:tcPr>
          <w:p w14:paraId="6E3F3E70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3. Возмещение части затрат по подключению к дополнительным энергоресурсам и коммуникациям</w:t>
            </w:r>
          </w:p>
        </w:tc>
        <w:tc>
          <w:tcPr>
            <w:tcW w:w="721" w:type="dxa"/>
          </w:tcPr>
          <w:p w14:paraId="0B4B4920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F052A0" wp14:editId="339E74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93980</wp:posOffset>
                      </wp:positionV>
                      <wp:extent cx="198783" cy="159026"/>
                      <wp:effectExtent l="0" t="0" r="10795" b="1270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21B38" id="Прямоугольник 11" o:spid="_x0000_s1026" style="position:absolute;margin-left:3.6pt;margin-top:7.4pt;width:15.6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NtTFPjdAAAABgEAAA8AAABkcnMvZG93bnJldi54bWxMj09PwzAM&#10;xe9IfIfISFwmljL+daXphJCQ0LQLZRduXmvSao1TNVnbfXvMCU6W/Z6ff843s+vUSENoPRu4XSag&#10;iCtft2wN7D/fblJQISLX2HkmA2cKsCkuL3LMaj/xB41ltEpCOGRooImxz7QOVUMOw9L3xKJ9+8Fh&#10;lHawuh5wknDX6VWSPGqHLcuFBnt6bag6licnGAu9fz+Ppd7aI6773ThtF1/WmOur+eUZVKQ5/pnh&#10;F192oBCmgz9xHVRn4GklRhnfywMi36UPoA5S1ynoItf/8YsfAAAA//8DAFBLAQItABQABgAIAAAA&#10;IQC2gziS/gAAAOEBAAATAAAAAAAAAAAAAAAAAAAAAABbQ29udGVudF9UeXBlc10ueG1sUEsBAi0A&#10;FAAGAAgAAAAhADj9If/WAAAAlAEAAAsAAAAAAAAAAAAAAAAALwEAAF9yZWxzLy5yZWxzUEsBAi0A&#10;FAAGAAgAAAAhAHnT3CFYAgAA1wQAAA4AAAAAAAAAAAAAAAAALgIAAGRycy9lMm9Eb2MueG1sUEsB&#10;Ai0AFAAGAAgAAAAhANtTFPjdAAAABgEAAA8AAAAAAAAAAAAAAAAAsgQAAGRycy9kb3ducmV2Lnht&#10;bFBLBQYAAAAABAAEAPMAAAC8BQAAAAA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5C454BE8" w14:textId="77777777" w:rsidTr="009F6620">
        <w:trPr>
          <w:trHeight w:val="515"/>
        </w:trPr>
        <w:tc>
          <w:tcPr>
            <w:tcW w:w="8873" w:type="dxa"/>
          </w:tcPr>
          <w:p w14:paraId="7227B80C" w14:textId="77777777" w:rsidR="00E24E87" w:rsidRPr="00BC087F" w:rsidRDefault="00E24E87" w:rsidP="00E5784D">
            <w:pPr>
              <w:tabs>
                <w:tab w:val="left" w:pos="0"/>
              </w:tabs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4. Возмещение части затрат по приобретению лицензионных программных продуктов</w:t>
            </w:r>
          </w:p>
        </w:tc>
        <w:tc>
          <w:tcPr>
            <w:tcW w:w="721" w:type="dxa"/>
          </w:tcPr>
          <w:p w14:paraId="78CC9A38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945EB" wp14:editId="702C314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99060</wp:posOffset>
                      </wp:positionV>
                      <wp:extent cx="198783" cy="159026"/>
                      <wp:effectExtent l="0" t="0" r="10795" b="1270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0B166" id="Прямоугольник 22" o:spid="_x0000_s1026" style="position:absolute;margin-left:3.5pt;margin-top:7.8pt;width:15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DORrlzdAAAABgEAAA8AAABkcnMvZG93bnJldi54bWxMj0FPwzAM&#10;he9I/IfISFwmlsKgjNJ0QkhIaNqFsgs3rzVptcapmqzt/j3mBEe/Z7/3Od/MrlMjDaH1bOB2mYAi&#10;rnzdsjWw/3y7WYMKEbnGzjMZOFOATXF5kWNW+4k/aCyjVRLCIUMDTYx9pnWoGnIYlr4nFu/bDw6j&#10;jIPV9YCThLtO3yVJqh22LA0N9vTaUHUsT04wFnr/fh5LvbVHfOp347RdfFljrq/ml2dQkeb4twy/&#10;+HIDhTAd/InroDoDj/JJFPkhBSX2ar0CdTBwn6Sgi1z/xy9+AAAA//8DAFBLAQItABQABgAIAAAA&#10;IQC2gziS/gAAAOEBAAATAAAAAAAAAAAAAAAAAAAAAABbQ29udGVudF9UeXBlc10ueG1sUEsBAi0A&#10;FAAGAAgAAAAhADj9If/WAAAAlAEAAAsAAAAAAAAAAAAAAAAALwEAAF9yZWxzLy5yZWxzUEsBAi0A&#10;FAAGAAgAAAAhAHnT3CFYAgAA1wQAAA4AAAAAAAAAAAAAAAAALgIAAGRycy9lMm9Eb2MueG1sUEsB&#10;Ai0AFAAGAAgAAAAhADORrlzdAAAABgEAAA8AAAAAAAAAAAAAAAAAsgQAAGRycy9kb3ducmV2Lnht&#10;bFBLBQYAAAAABAAEAPMAAAC8BQAAAAA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4E7B396F" w14:textId="77777777" w:rsidTr="00E5784D">
        <w:trPr>
          <w:trHeight w:val="417"/>
        </w:trPr>
        <w:tc>
          <w:tcPr>
            <w:tcW w:w="8873" w:type="dxa"/>
          </w:tcPr>
          <w:p w14:paraId="697DDCF8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5. Возмещение части затрат по сертификации продукции</w:t>
            </w:r>
            <w:r w:rsidRPr="00BC087F">
              <w:rPr>
                <w:sz w:val="24"/>
                <w:szCs w:val="24"/>
              </w:rPr>
              <w:footnoteReference w:id="4"/>
            </w:r>
          </w:p>
        </w:tc>
        <w:tc>
          <w:tcPr>
            <w:tcW w:w="721" w:type="dxa"/>
          </w:tcPr>
          <w:p w14:paraId="1C930032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B094B" wp14:editId="27506B5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46990</wp:posOffset>
                      </wp:positionV>
                      <wp:extent cx="198783" cy="159026"/>
                      <wp:effectExtent l="0" t="0" r="10795" b="127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5AC6E" id="Прямоугольник 23" o:spid="_x0000_s1026" style="position:absolute;margin-left:3.35pt;margin-top:3.7pt;width:15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HGm6PjdAAAABQEAAA8AAABkcnMvZG93bnJldi54bWxMj09Lw0AQ&#10;xe+C32EZwUuxG2vpn5hNEUGQ4sXYS2/T7JiEZmdDdpuk397xpKdheG/e/F62m1yrBupD49nA4zwB&#10;RVx623Bl4PD19rABFSKyxdYzGbhSgF1+e5Nhav3InzQUsVISwiFFA3WMXap1KGtyGOa+Ixbt2/cO&#10;o6x9pW2Po4S7Vi+SZKUdNiwfauzotabyXFycYMz04f06FHpfnXHbfQzjfnasjLm/m16eQUWa4p8Z&#10;fvHlBnJhOvkL26BaA6u1GA2sl6BEfdpIsZPMxRJ0nun/9PkPAAAA//8DAFBLAQItABQABgAIAAAA&#10;IQC2gziS/gAAAOEBAAATAAAAAAAAAAAAAAAAAAAAAABbQ29udGVudF9UeXBlc10ueG1sUEsBAi0A&#10;FAAGAAgAAAAhADj9If/WAAAAlAEAAAsAAAAAAAAAAAAAAAAALwEAAF9yZWxzLy5yZWxzUEsBAi0A&#10;FAAGAAgAAAAhAHnT3CFYAgAA1wQAAA4AAAAAAAAAAAAAAAAALgIAAGRycy9lMm9Eb2MueG1sUEsB&#10;Ai0AFAAGAAgAAAAhAHGm6PjdAAAABQEAAA8AAAAAAAAAAAAAAAAAsgQAAGRycy9kb3ducmV2Lnht&#10;bFBLBQYAAAAABAAEAPMAAAC8BQAAAAA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0E89E8E5" w14:textId="77777777" w:rsidTr="00E5784D">
        <w:trPr>
          <w:trHeight w:val="417"/>
        </w:trPr>
        <w:tc>
          <w:tcPr>
            <w:tcW w:w="8873" w:type="dxa"/>
          </w:tcPr>
          <w:p w14:paraId="685724CC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6. Возмещение части затрат по прототипированию</w:t>
            </w:r>
          </w:p>
        </w:tc>
        <w:tc>
          <w:tcPr>
            <w:tcW w:w="721" w:type="dxa"/>
          </w:tcPr>
          <w:p w14:paraId="722B9F44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33EF48" wp14:editId="0A6F79D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53340</wp:posOffset>
                      </wp:positionV>
                      <wp:extent cx="198783" cy="159026"/>
                      <wp:effectExtent l="0" t="0" r="10795" b="127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F412" id="Прямоугольник 24" o:spid="_x0000_s1026" style="position:absolute;margin-left:3.35pt;margin-top:4.2pt;width:15.6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HAPn7HcAAAABQEAAA8AAABkcnMvZG93bnJldi54bWxMj0FLw0AQ&#10;he+C/2EZwUuxG22pMWZTRBCkeDH24m2aHZPQ7GzIbpP03zue7GkY3ps338u3s+vUSENoPRu4Xyag&#10;iCtvW64N7L/e7lJQISJb7DyTgTMF2BbXVzlm1k/8SWMZayUhHDI00MTYZ1qHqiGHYel7YtF+/OAw&#10;yjrU2g44Sbjr9EOSbLTDluVDgz29NlQdy5MTjIXev5/HUu/qIz71H+O0W3zXxtzezC/PoCLN8d8M&#10;f/hyA4UwHfyJbVCdgc2jGA2ka1CirlIpdpC5WoMucn1JX/wC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cA+fsd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68D23153" w14:textId="77777777" w:rsidTr="00E5784D">
        <w:trPr>
          <w:trHeight w:val="417"/>
        </w:trPr>
        <w:tc>
          <w:tcPr>
            <w:tcW w:w="8873" w:type="dxa"/>
          </w:tcPr>
          <w:p w14:paraId="5BB84FF6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7. Возмещение части затрат по 3-D-моделированию</w:t>
            </w:r>
          </w:p>
        </w:tc>
        <w:tc>
          <w:tcPr>
            <w:tcW w:w="721" w:type="dxa"/>
          </w:tcPr>
          <w:p w14:paraId="48E0881A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22164" wp14:editId="73E7F5E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26670</wp:posOffset>
                      </wp:positionV>
                      <wp:extent cx="198783" cy="159026"/>
                      <wp:effectExtent l="0" t="0" r="10795" b="127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AD474" id="Прямоугольник 25" o:spid="_x0000_s1026" style="position:absolute;margin-left:3.35pt;margin-top:2.1pt;width:15.6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Am0q2DcAAAABQEAAA8AAABkcnMvZG93bnJldi54bWxMj0FLw0AQ&#10;he+C/2EZwUuxG6PUNmZTRBCkeDH24m2ajJvQ7GzIbpP03zue7PHx3rz3Tb6dXadGGkLr2cD9MgFF&#10;XPm6ZWtg//V2twYVInKNnWcycKYA2+L6Kses9hN/0lhGq6SEQ4YGmhj7TOtQNeQwLH1PLN6PHxxG&#10;kYPV9YCTlLtOp0my0g5bloUGe3ptqDqWJycYC71/P4+l3tkjbvqPcdotvq0xtzfzyzOoSHP8D8Mf&#10;vtxAIUwHf+I6qM7A6kmCBh5TUOI+rOWxg4F0k4Iucn1JX/wC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CbSrY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18160333" w14:textId="77777777" w:rsidTr="00E5784D">
        <w:trPr>
          <w:trHeight w:val="417"/>
        </w:trPr>
        <w:tc>
          <w:tcPr>
            <w:tcW w:w="8873" w:type="dxa"/>
          </w:tcPr>
          <w:p w14:paraId="62BB1BDC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8. Возмещение части затрат по разработке конструкторской документации</w:t>
            </w:r>
          </w:p>
        </w:tc>
        <w:tc>
          <w:tcPr>
            <w:tcW w:w="721" w:type="dxa"/>
          </w:tcPr>
          <w:p w14:paraId="3F28B78A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D2AE5D" wp14:editId="4177E5D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51435</wp:posOffset>
                      </wp:positionV>
                      <wp:extent cx="198783" cy="159026"/>
                      <wp:effectExtent l="0" t="0" r="10795" b="1270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66A23" id="Прямоугольник 26" o:spid="_x0000_s1026" style="position:absolute;margin-left:3.35pt;margin-top:4.05pt;width:15.6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KDGEcjcAAAABQEAAA8AAABkcnMvZG93bnJldi54bWxMj0FLw0AQ&#10;he+C/2EZwUuxm1ioMWZTRBCkeDH24m2aHZPQ7GzIbpP03zue9DQM782b7xW7xfVqojF0ng2k6wQU&#10;ce1tx42Bw+frXQYqRGSLvWcycKEAu/L6qsDc+pk/aKpioySEQ44G2hiHXOtQt+QwrP1ALNq3Hx1G&#10;WcdG2xFnCXe9vk+SrXbYsXxocaCXlupTdXaCsdKHt8tU6X1zwsfhfZr3q6/GmNub5fkJVKQl/pnh&#10;F19uoBSmoz+zDao3sH0Qo4EsBSXqJpNiR5mbFHRZ6P/05Q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oMYRy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2A0DC313" w14:textId="77777777" w:rsidTr="00E5784D">
        <w:trPr>
          <w:trHeight w:val="417"/>
        </w:trPr>
        <w:tc>
          <w:tcPr>
            <w:tcW w:w="8873" w:type="dxa"/>
          </w:tcPr>
          <w:p w14:paraId="1F857BBE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9. Возмещение части затрат по изготовлению деталей и комплектующих</w:t>
            </w:r>
          </w:p>
        </w:tc>
        <w:tc>
          <w:tcPr>
            <w:tcW w:w="721" w:type="dxa"/>
          </w:tcPr>
          <w:p w14:paraId="5EE8F50C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B99B49" wp14:editId="7E87171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50800</wp:posOffset>
                      </wp:positionV>
                      <wp:extent cx="198783" cy="159026"/>
                      <wp:effectExtent l="0" t="0" r="10795" b="1270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E2924" id="Прямоугольник 27" o:spid="_x0000_s1026" style="position:absolute;margin-left:3.45pt;margin-top:4pt;width:15.6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ONFmXTcAAAABQEAAA8AAABkcnMvZG93bnJldi54bWxMj0FLw0AQ&#10;he+C/2GZgpdiN7ZQ0phNEUGQ4sXYi7dpdpqEZmdDdpuk/97xpKdheG/efC/fz65TIw2h9WzgaZWA&#10;Iq68bbk2cPx6e0xBhYhssfNMBm4UYF/c3+WYWT/xJ41lrJWEcMjQQBNjn2kdqoYchpXviUU7+8Fh&#10;lHWotR1wknDX6XWSbLXDluVDgz29NlRdyqsTjKU+vt/GUh/qC+76j3E6LL9rYx4W88szqEhz/DPD&#10;L77cQCFMJ39lG1RnYLsTo4FUCom6SdegTjI3Cegi1//pix8A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40WZdNwAAAAF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50FEE319" w14:textId="77777777" w:rsidTr="00E5784D">
        <w:trPr>
          <w:trHeight w:val="417"/>
        </w:trPr>
        <w:tc>
          <w:tcPr>
            <w:tcW w:w="8873" w:type="dxa"/>
          </w:tcPr>
          <w:p w14:paraId="6D017116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lastRenderedPageBreak/>
              <w:t>10. Возмещение части затрат по регистрацию прав результатов интеллектуальной деятельности</w:t>
            </w:r>
          </w:p>
        </w:tc>
        <w:tc>
          <w:tcPr>
            <w:tcW w:w="721" w:type="dxa"/>
          </w:tcPr>
          <w:p w14:paraId="6B5C5A3E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8E73FA" wp14:editId="3703F96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113030</wp:posOffset>
                      </wp:positionV>
                      <wp:extent cx="198783" cy="159026"/>
                      <wp:effectExtent l="0" t="0" r="10795" b="1270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FA3A0" id="Прямоугольник 28" o:spid="_x0000_s1026" style="position:absolute;margin-left:3.05pt;margin-top:8.9pt;width:15.6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JAWV0PdAAAABgEAAA8AAABkcnMvZG93bnJldi54bWxMj0FPwzAM&#10;he9I/IfISFwmlm5M2yhNJ4SEhCYulF24eY1pqzVO1WRt9+8xJ3a03/Pz97Ld5Fo1UB8azwYW8wQU&#10;celtw5WBw9fbwxZUiMgWW89k4EIBdvntTYap9SN/0lDESkkIhxQN1DF2qdahrMlhmPuOWLQf3zuM&#10;MvaVtj2OEu5avUyStXbYsHyosaPXmspTcXaCMdOH98tQ6H11wqfuYxj3s+/KmPu76eUZVKQp/pvh&#10;D19uIBemoz+zDao1sF6IUdYbKSDy42YF6mhgtdyCzjN9jZ//AgAA//8DAFBLAQItABQABgAIAAAA&#10;IQC2gziS/gAAAOEBAAATAAAAAAAAAAAAAAAAAAAAAABbQ29udGVudF9UeXBlc10ueG1sUEsBAi0A&#10;FAAGAAgAAAAhADj9If/WAAAAlAEAAAsAAAAAAAAAAAAAAAAALwEAAF9yZWxzLy5yZWxzUEsBAi0A&#10;FAAGAAgAAAAhAHnT3CFYAgAA1wQAAA4AAAAAAAAAAAAAAAAALgIAAGRycy9lMm9Eb2MueG1sUEsB&#10;Ai0AFAAGAAgAAAAhAJAWV0PdAAAABgEAAA8AAAAAAAAAAAAAAAAAsgQAAGRycy9kb3ducmV2Lnht&#10;bFBLBQYAAAAABAAEAPMAAAC8BQAAAAA=&#10;" fillcolor="window" strokecolor="windowText" strokeweight="2pt"/>
                  </w:pict>
                </mc:Fallback>
              </mc:AlternateContent>
            </w:r>
          </w:p>
        </w:tc>
      </w:tr>
      <w:tr w:rsidR="00E24E87" w:rsidRPr="00BC087F" w14:paraId="2C3ABFC7" w14:textId="77777777" w:rsidTr="00E5784D">
        <w:trPr>
          <w:trHeight w:val="417"/>
        </w:trPr>
        <w:tc>
          <w:tcPr>
            <w:tcW w:w="8873" w:type="dxa"/>
          </w:tcPr>
          <w:p w14:paraId="5D5B298C" w14:textId="77777777" w:rsidR="00E24E87" w:rsidRPr="00BC087F" w:rsidRDefault="00E24E87" w:rsidP="00E5784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11. Возмещение части по регистрации затрат по товарным знакам и средств индивидуализации</w:t>
            </w:r>
          </w:p>
        </w:tc>
        <w:tc>
          <w:tcPr>
            <w:tcW w:w="721" w:type="dxa"/>
          </w:tcPr>
          <w:p w14:paraId="0D55B62E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833451" wp14:editId="7A7AC9B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90805</wp:posOffset>
                      </wp:positionV>
                      <wp:extent cx="198783" cy="159026"/>
                      <wp:effectExtent l="0" t="0" r="10795" b="1270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590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F600D" id="Прямоугольник 29" o:spid="_x0000_s1026" style="position:absolute;margin-left:3.1pt;margin-top:7.15pt;width:15.6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whWAIAANcEAAAOAAAAZHJzL2Uyb0RvYy54bWysVEtv2zAMvg/YfxB0X+xk6SNBnSJokWFA&#10;0AZIh55ZWYoNyKImKXGyXz9Kdpr0cRrmg0KKFMmP/Jib232j2U46X6Mp+HCQcyaNwLI2m4L/elp8&#10;u+bMBzAlaDSy4Afp+e3s65eb1k7lCCvUpXSMghg/bW3BqxDsNMu8qGQDfoBWGjIqdA0EUt0mKx20&#10;FL3R2SjPL7MWXWkdCuk93d53Rj5L8ZWSIjwq5WVguuBUW0inS+dLPLPZDUw3DmxVi74M+IcqGqgN&#10;JX0NdQ8B2NbVH0I1tXDoUYWBwCZDpWohEwZCM8zfoVlXYGXCQs3x9rVN/v+FFQ+7tV05akNr/dST&#10;GFHslWviL9XH9qlZh9dmyX1ggi6Hk+ur6++cCTINLyb56DI2Mzs9ts6HHxIbFoWCO5pFahHslj50&#10;rkeXmMujrstFrXVSDv5OO7YDGhtNu8SWMw0+0GXBF+nrs715pg1rCz66GOc0awHEJ6UhkNjYsuDe&#10;bDgDvSGiiuBSLW9e+w9JnwjsWeI8fZ8ljkDuwVddxSlq76ZNxCMTFXvcp05H6QXLw8oxhx03vRWL&#10;mqItCe0KHJGRoNCChUc6lEbCh73EWYXuz2f30Z84QlbOWiI3Yf+9BScJy09D7JkMx+O4DUkZX1yN&#10;SHHnlpdzi9k2d0iDGNIqW5HE6B/0UVQOm2faw3nMSiYwgnJ3Xe6Vu9AtHW2ykPN5cqMNsBCWZm1F&#10;DB77FPv4tH8GZ3vWBJrAAx4XAabvyNP5xpcG59uAqk7MOvWVGBkV2p7EzX7T43qe68nr9H80+wsA&#10;AP//AwBQSwMEFAAGAAgAAAAhADJ0+zDcAAAABgEAAA8AAABkcnMvZG93bnJldi54bWxMjkFPwzAM&#10;he9I/IfISFwmlrLCYKXphJCQ0MSFsgs3rzVptcapmqzt/j3mBCfLfs/vffl2dp0aaQitZwO3ywQU&#10;ceXrlq2B/efrzSOoEJFr7DyTgTMF2BaXFzlmtZ/4g8YyWiUhHDI00MTYZ1qHqiGHYel7YtG+/eAw&#10;yjpYXQ84Sbjr9CpJ1tphy9LQYE8vDVXH8uQEY6H3b+ex1Dt7xE3/Pk67xZc15vpqfn4CFWmOf2b4&#10;xZcfKITp4E9cB9UZWK/EKOe7FJTI6cM9qIPMTQq6yPV//OIHAAD//wMAUEsBAi0AFAAGAAgAAAAh&#10;ALaDOJL+AAAA4QEAABMAAAAAAAAAAAAAAAAAAAAAAFtDb250ZW50X1R5cGVzXS54bWxQSwECLQAU&#10;AAYACAAAACEAOP0h/9YAAACUAQAACwAAAAAAAAAAAAAAAAAvAQAAX3JlbHMvLnJlbHNQSwECLQAU&#10;AAYACAAAACEAedPcIVgCAADXBAAADgAAAAAAAAAAAAAAAAAuAgAAZHJzL2Uyb0RvYy54bWxQSwEC&#10;LQAUAAYACAAAACEAMnT7MNwAAAAGAQAADwAAAAAAAAAAAAAAAACyBAAAZHJzL2Rvd25yZXYueG1s&#10;UEsFBgAAAAAEAAQA8wAAALsFAAAAAA==&#10;" fillcolor="window" strokecolor="windowText" strokeweight="2pt"/>
                  </w:pict>
                </mc:Fallback>
              </mc:AlternateContent>
            </w:r>
          </w:p>
        </w:tc>
      </w:tr>
    </w:tbl>
    <w:p w14:paraId="64DC108E" w14:textId="77777777" w:rsidR="00E24E87" w:rsidRPr="00BC087F" w:rsidRDefault="00E24E87" w:rsidP="00E24E87">
      <w:pPr>
        <w:pBdr>
          <w:top w:val="single" w:sz="4" w:space="0" w:color="auto"/>
        </w:pBdr>
        <w:ind w:left="2835"/>
        <w:jc w:val="center"/>
        <w:rPr>
          <w:rFonts w:eastAsia="Calibri"/>
          <w:sz w:val="24"/>
          <w:szCs w:val="24"/>
          <w:lang w:eastAsia="en-US"/>
        </w:rPr>
      </w:pPr>
    </w:p>
    <w:p w14:paraId="6973FA90" w14:textId="77777777" w:rsidR="00E24E87" w:rsidRPr="00BC087F" w:rsidRDefault="00E24E87" w:rsidP="00E24E87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bookmarkStart w:id="2" w:name="_Hlk98240141"/>
      <w:r w:rsidRPr="00BC087F">
        <w:rPr>
          <w:rFonts w:eastAsia="Calibri"/>
          <w:sz w:val="24"/>
          <w:szCs w:val="24"/>
          <w:lang w:eastAsia="en-US"/>
        </w:rPr>
        <w:t>Период для Компенсации с ___. ____ . ______ года по ___. ____ . ______ года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5"/>
      </w:r>
      <w:r w:rsidRPr="00BC087F">
        <w:rPr>
          <w:rFonts w:eastAsia="Calibri"/>
          <w:sz w:val="24"/>
          <w:szCs w:val="24"/>
          <w:lang w:eastAsia="en-US"/>
        </w:rPr>
        <w:t>.</w:t>
      </w:r>
    </w:p>
    <w:p w14:paraId="2160647E" w14:textId="77777777" w:rsidR="00E24E87" w:rsidRPr="00BC087F" w:rsidRDefault="00E24E87" w:rsidP="00E24E87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Сумму Компенсации прошу перечислить на счет, открытый в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</w:p>
    <w:p w14:paraId="09FC0B1F" w14:textId="77777777" w:rsidR="00E24E87" w:rsidRPr="00BC087F" w:rsidRDefault="00E24E87" w:rsidP="00E24E87">
      <w:pPr>
        <w:rPr>
          <w:rFonts w:eastAsia="Calibri"/>
          <w:sz w:val="24"/>
          <w:szCs w:val="24"/>
          <w:lang w:eastAsia="en-US"/>
        </w:rPr>
      </w:pPr>
    </w:p>
    <w:p w14:paraId="25435378" w14:textId="77777777" w:rsidR="00E24E87" w:rsidRPr="00BC087F" w:rsidRDefault="00E24E87" w:rsidP="00E24E87">
      <w:pPr>
        <w:pBdr>
          <w:top w:val="single" w:sz="4" w:space="1" w:color="auto"/>
        </w:pBdr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(наименование банка (кредитной организации)</w:t>
      </w:r>
    </w:p>
    <w:tbl>
      <w:tblPr>
        <w:tblStyle w:val="3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35"/>
        <w:gridCol w:w="262"/>
        <w:gridCol w:w="4435"/>
        <w:gridCol w:w="104"/>
      </w:tblGrid>
      <w:tr w:rsidR="00E24E87" w:rsidRPr="00BC087F" w14:paraId="51D4154F" w14:textId="77777777" w:rsidTr="00E5784D">
        <w:trPr>
          <w:trHeight w:val="306"/>
        </w:trPr>
        <w:tc>
          <w:tcPr>
            <w:tcW w:w="4435" w:type="dxa"/>
            <w:tcBorders>
              <w:bottom w:val="single" w:sz="4" w:space="0" w:color="auto"/>
            </w:tcBorders>
            <w:vAlign w:val="bottom"/>
          </w:tcPr>
          <w:p w14:paraId="22E5E6B5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2" w:type="dxa"/>
            <w:vAlign w:val="bottom"/>
          </w:tcPr>
          <w:p w14:paraId="68D06580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vAlign w:val="bottom"/>
          </w:tcPr>
          <w:p w14:paraId="1DD2BEBC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vAlign w:val="bottom"/>
          </w:tcPr>
          <w:p w14:paraId="38EC06F7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.</w:t>
            </w:r>
          </w:p>
        </w:tc>
      </w:tr>
      <w:tr w:rsidR="00E24E87" w:rsidRPr="00BC087F" w14:paraId="0A53DD02" w14:textId="77777777" w:rsidTr="00E5784D">
        <w:trPr>
          <w:trHeight w:val="306"/>
        </w:trPr>
        <w:tc>
          <w:tcPr>
            <w:tcW w:w="4435" w:type="dxa"/>
            <w:tcBorders>
              <w:top w:val="single" w:sz="4" w:space="0" w:color="auto"/>
            </w:tcBorders>
          </w:tcPr>
          <w:p w14:paraId="504260E6" w14:textId="77777777" w:rsidR="00E24E87" w:rsidRPr="00BC087F" w:rsidRDefault="00E24E87" w:rsidP="00E5784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(корреспондентский счет)</w:t>
            </w:r>
          </w:p>
        </w:tc>
        <w:tc>
          <w:tcPr>
            <w:tcW w:w="262" w:type="dxa"/>
          </w:tcPr>
          <w:p w14:paraId="1D8C324C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</w:tcPr>
          <w:p w14:paraId="26723FD0" w14:textId="77777777" w:rsidR="00E24E87" w:rsidRPr="00BC087F" w:rsidRDefault="00E24E87" w:rsidP="00E5784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(БИК)</w:t>
            </w:r>
          </w:p>
        </w:tc>
        <w:tc>
          <w:tcPr>
            <w:tcW w:w="104" w:type="dxa"/>
          </w:tcPr>
          <w:p w14:paraId="0806DCDE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E525D95" w14:textId="77777777" w:rsidR="00E24E87" w:rsidRPr="00BC087F" w:rsidRDefault="00E24E87" w:rsidP="00E24E87">
      <w:pPr>
        <w:tabs>
          <w:tab w:val="right" w:pos="9922"/>
        </w:tabs>
        <w:rPr>
          <w:rFonts w:eastAsia="Calibri"/>
          <w:sz w:val="24"/>
          <w:szCs w:val="24"/>
          <w:lang w:eastAsia="en-US"/>
        </w:rPr>
      </w:pPr>
    </w:p>
    <w:p w14:paraId="48DCFE63" w14:textId="77777777" w:rsidR="00E24E87" w:rsidRPr="00BC087F" w:rsidRDefault="00E24E87" w:rsidP="00E24E87">
      <w:pPr>
        <w:tabs>
          <w:tab w:val="right" w:pos="9922"/>
        </w:tabs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Номер счета _________</w:t>
      </w:r>
      <w:r>
        <w:rPr>
          <w:rFonts w:eastAsia="Calibri"/>
          <w:sz w:val="24"/>
          <w:szCs w:val="24"/>
          <w:lang w:eastAsia="en-US"/>
        </w:rPr>
        <w:t>_______________________________</w:t>
      </w:r>
      <w:r w:rsidRPr="00BC087F">
        <w:rPr>
          <w:rFonts w:eastAsia="Calibri"/>
          <w:sz w:val="24"/>
          <w:szCs w:val="24"/>
          <w:lang w:eastAsia="en-US"/>
        </w:rPr>
        <w:t>________________________</w:t>
      </w:r>
    </w:p>
    <w:p w14:paraId="6117ECF6" w14:textId="77777777" w:rsidR="00E24E87" w:rsidRDefault="00E24E87" w:rsidP="00E24E87">
      <w:pPr>
        <w:tabs>
          <w:tab w:val="right" w:pos="9922"/>
        </w:tabs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Сумма фактически произведенных расходов, подлежащих возмещению на день подачи заявки составляет</w:t>
      </w:r>
      <w:r w:rsidRPr="00BC087F">
        <w:rPr>
          <w:rFonts w:eastAsia="Calibri"/>
          <w:sz w:val="24"/>
          <w:szCs w:val="24"/>
          <w:vertAlign w:val="superscript"/>
          <w:lang w:eastAsia="en-US"/>
        </w:rPr>
        <w:footnoteReference w:id="7"/>
      </w:r>
      <w:r w:rsidRPr="00BC087F">
        <w:rPr>
          <w:rFonts w:eastAsia="Calibri"/>
          <w:sz w:val="24"/>
          <w:szCs w:val="24"/>
          <w:lang w:eastAsia="en-US"/>
        </w:rPr>
        <w:t xml:space="preserve">: </w:t>
      </w:r>
      <w:bookmarkEnd w:id="2"/>
      <w:r>
        <w:rPr>
          <w:rFonts w:eastAsia="Calibri"/>
          <w:sz w:val="24"/>
          <w:szCs w:val="24"/>
          <w:lang w:eastAsia="en-US"/>
        </w:rPr>
        <w:t>_________________</w:t>
      </w:r>
      <w:r w:rsidRPr="00BC087F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___________________</w:t>
      </w:r>
      <w:r w:rsidRPr="00BC087F">
        <w:rPr>
          <w:rFonts w:eastAsia="Calibri"/>
          <w:sz w:val="24"/>
          <w:szCs w:val="24"/>
          <w:lang w:eastAsia="en-US"/>
        </w:rPr>
        <w:t xml:space="preserve">_______________ </w:t>
      </w:r>
    </w:p>
    <w:p w14:paraId="6DEA80C4" w14:textId="77777777" w:rsidR="00E24E87" w:rsidRPr="00BC087F" w:rsidRDefault="00E24E87" w:rsidP="00E24E87">
      <w:pPr>
        <w:tabs>
          <w:tab w:val="right" w:pos="9922"/>
        </w:tabs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</w:t>
      </w:r>
      <w:r w:rsidRPr="00BC087F">
        <w:rPr>
          <w:rFonts w:eastAsia="Calibri"/>
          <w:sz w:val="24"/>
          <w:szCs w:val="24"/>
          <w:lang w:eastAsia="en-US"/>
        </w:rPr>
        <w:t>(цифрой, прописью)</w:t>
      </w:r>
    </w:p>
    <w:p w14:paraId="585AD284" w14:textId="77777777" w:rsidR="00E24E87" w:rsidRPr="00BC087F" w:rsidRDefault="00E24E87" w:rsidP="00E24E87">
      <w:pPr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подтверждаю Фонду поддержки предпринимательства Югры «Мой Бизнес» (далее – Фонд):</w:t>
      </w:r>
    </w:p>
    <w:p w14:paraId="2F4B00C6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достоверность данных о сумме заявленных расходов, подлежащих возмещению;</w:t>
      </w:r>
    </w:p>
    <w:p w14:paraId="6B697834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что ознакомлен с необходимостью подписания между Фондом и Заявителем Соглашения о </w:t>
      </w:r>
      <w:bookmarkStart w:id="3" w:name="_Hlk150778573"/>
      <w:r w:rsidRPr="00BC087F">
        <w:rPr>
          <w:rFonts w:eastAsia="Calibri"/>
          <w:sz w:val="24"/>
          <w:szCs w:val="24"/>
          <w:lang w:eastAsia="en-US"/>
        </w:rPr>
        <w:t>достижении значений результата предоставления финансовой поддержки</w:t>
      </w:r>
      <w:bookmarkEnd w:id="3"/>
      <w:r w:rsidRPr="00BC087F">
        <w:rPr>
          <w:rFonts w:eastAsia="Calibri"/>
          <w:sz w:val="24"/>
          <w:szCs w:val="24"/>
          <w:lang w:eastAsia="en-US"/>
        </w:rPr>
        <w:t xml:space="preserve"> (далее – Соглашение), одним из условий которого является создание Заявителем в течение года с момента получения Компенсации не менее одного нового постоянного рабочего места и трудоустройство на это место работника, зарегистрированного в Фонде пенсионного и социального страхования</w:t>
      </w:r>
      <w:r>
        <w:rPr>
          <w:rFonts w:eastAsia="Calibri"/>
          <w:sz w:val="24"/>
          <w:szCs w:val="24"/>
          <w:lang w:eastAsia="en-US"/>
        </w:rPr>
        <w:t xml:space="preserve"> Российской Федерации</w:t>
      </w:r>
      <w:r w:rsidRPr="00BC087F">
        <w:rPr>
          <w:rFonts w:eastAsia="Calibri"/>
          <w:sz w:val="24"/>
          <w:szCs w:val="24"/>
          <w:lang w:eastAsia="en-US"/>
        </w:rPr>
        <w:t>.</w:t>
      </w:r>
    </w:p>
    <w:p w14:paraId="48355FA5" w14:textId="77777777" w:rsidR="00E24E87" w:rsidRPr="00BC087F" w:rsidRDefault="00E24E87" w:rsidP="00E24E87">
      <w:pPr>
        <w:rPr>
          <w:rFonts w:eastAsia="Calibri"/>
          <w:sz w:val="24"/>
          <w:szCs w:val="24"/>
          <w:lang w:eastAsia="en-US"/>
        </w:rPr>
      </w:pPr>
    </w:p>
    <w:p w14:paraId="42A3276A" w14:textId="77777777" w:rsidR="00E24E87" w:rsidRPr="00BC087F" w:rsidRDefault="00E24E87" w:rsidP="00E24E87">
      <w:pPr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Дополнительно сообщаю, что Заявитель:</w:t>
      </w:r>
    </w:p>
    <w:p w14:paraId="082BEB9F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bCs/>
          <w:spacing w:val="-1"/>
          <w:sz w:val="24"/>
          <w:szCs w:val="24"/>
          <w:lang w:eastAsia="en-US"/>
        </w:rPr>
        <w:t xml:space="preserve">является </w:t>
      </w:r>
      <w:r w:rsidRPr="00BC087F">
        <w:rPr>
          <w:rFonts w:eastAsia="Calibri"/>
          <w:sz w:val="24"/>
          <w:szCs w:val="24"/>
          <w:lang w:eastAsia="en-US"/>
        </w:rPr>
        <w:t>участником мероприятия по «выращиванию»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 xml:space="preserve"> и прилагаю подтверждающие документы;</w:t>
      </w:r>
    </w:p>
    <w:p w14:paraId="17FAEBA3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bCs/>
          <w:spacing w:val="-1"/>
          <w:sz w:val="24"/>
          <w:szCs w:val="24"/>
          <w:lang w:eastAsia="en-US"/>
        </w:rPr>
        <w:t xml:space="preserve">является участником </w:t>
      </w:r>
      <w:r w:rsidRPr="00BC087F">
        <w:rPr>
          <w:rFonts w:eastAsia="Calibri"/>
          <w:sz w:val="24"/>
          <w:szCs w:val="24"/>
          <w:lang w:eastAsia="en-US"/>
        </w:rPr>
        <w:t xml:space="preserve">программы развития поставщиков (исполнителей, подрядчиков), в соответствии со статьей 16.1 Федерального закона </w:t>
      </w:r>
      <w:r>
        <w:rPr>
          <w:rFonts w:eastAsia="Calibri"/>
          <w:sz w:val="24"/>
          <w:szCs w:val="24"/>
          <w:lang w:eastAsia="en-US"/>
        </w:rPr>
        <w:t xml:space="preserve">от 24.07.2007               </w:t>
      </w:r>
      <w:r w:rsidRPr="00BC087F">
        <w:rPr>
          <w:rFonts w:eastAsia="Calibri"/>
          <w:sz w:val="24"/>
          <w:szCs w:val="24"/>
          <w:lang w:eastAsia="en-US"/>
        </w:rPr>
        <w:t>№ 209-ФЗ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bCs/>
          <w:spacing w:val="-1"/>
          <w:sz w:val="24"/>
          <w:szCs w:val="24"/>
          <w:lang w:eastAsia="en-US"/>
        </w:rPr>
        <w:t xml:space="preserve">«О развитии малого и среднего предпринимательства в Российской Федерации» (далее – Федеральный закон от 24.07.2007 № 209-ФЗ)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и прилагаю подтверждающие документы;</w:t>
      </w:r>
    </w:p>
    <w:p w14:paraId="102E7A86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color w:val="000000"/>
          <w:sz w:val="24"/>
          <w:szCs w:val="24"/>
          <w:lang w:eastAsia="en-US"/>
        </w:rPr>
        <w:t xml:space="preserve">участником проекта создания и обеспечения функционирования инновационного центра «Сколково»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и прилагаю подтверждающие документы</w:t>
      </w:r>
      <w:r w:rsidRPr="00BC087F">
        <w:rPr>
          <w:rFonts w:eastAsia="Calibri"/>
          <w:color w:val="000000"/>
          <w:sz w:val="24"/>
          <w:szCs w:val="24"/>
          <w:lang w:eastAsia="en-US"/>
        </w:rPr>
        <w:t>;</w:t>
      </w:r>
    </w:p>
    <w:p w14:paraId="621F23E5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color w:val="000000"/>
          <w:sz w:val="24"/>
          <w:szCs w:val="24"/>
          <w:lang w:eastAsia="en-US"/>
        </w:rPr>
        <w:t xml:space="preserve">резидентом технопарка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и прилагаю подтверждающие документы</w:t>
      </w:r>
      <w:r w:rsidRPr="00BC087F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5FB0F164" w14:textId="77777777" w:rsidR="00E24E87" w:rsidRPr="00BC087F" w:rsidRDefault="00E24E87" w:rsidP="00E24E87">
      <w:pPr>
        <w:tabs>
          <w:tab w:val="left" w:pos="993"/>
        </w:tabs>
        <w:jc w:val="both"/>
        <w:rPr>
          <w:rFonts w:eastAsia="Calibri"/>
          <w:bCs/>
          <w:spacing w:val="-1"/>
          <w:sz w:val="24"/>
          <w:szCs w:val="24"/>
          <w:lang w:eastAsia="en-US"/>
        </w:rPr>
      </w:pPr>
    </w:p>
    <w:p w14:paraId="22296412" w14:textId="77777777" w:rsidR="00E24E87" w:rsidRPr="00BC087F" w:rsidRDefault="00E24E87" w:rsidP="00E24E87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Настоящим заверяю и гарантирую Фонду, что за указанный период для Компенсации, и на дату подачи заявления:</w:t>
      </w:r>
    </w:p>
    <w:p w14:paraId="28F0B8BE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lastRenderedPageBreak/>
        <w:t xml:space="preserve">в отношении Заявителя </w:t>
      </w:r>
      <w:r w:rsidRPr="00BC087F">
        <w:rPr>
          <w:rFonts w:eastAsia="Calibri"/>
          <w:sz w:val="24"/>
          <w:szCs w:val="24"/>
        </w:rPr>
        <w:t xml:space="preserve">ранее не было </w:t>
      </w:r>
      <w:r w:rsidRPr="00BC087F">
        <w:rPr>
          <w:rFonts w:eastAsia="Calibri"/>
          <w:sz w:val="24"/>
          <w:szCs w:val="24"/>
          <w:lang w:eastAsia="en-US"/>
        </w:rPr>
        <w:t xml:space="preserve">принято решение об оказании аналогичной поддержки организациями инфраструктуры поддержки субъектов малого и среднего предпринимательства, </w:t>
      </w:r>
      <w:bookmarkStart w:id="4" w:name="_Hlk142997418"/>
      <w:r w:rsidRPr="00BC087F">
        <w:rPr>
          <w:rFonts w:eastAsia="Calibri"/>
          <w:sz w:val="24"/>
          <w:szCs w:val="24"/>
          <w:lang w:eastAsia="en-US"/>
        </w:rPr>
        <w:t xml:space="preserve">органами местного самоуправления, исполнительными органами </w:t>
      </w:r>
      <w:bookmarkEnd w:id="4"/>
      <w:r w:rsidRPr="00BC087F">
        <w:rPr>
          <w:rFonts w:eastAsia="Calibri"/>
          <w:sz w:val="24"/>
          <w:szCs w:val="24"/>
          <w:lang w:eastAsia="en-US"/>
        </w:rPr>
        <w:t xml:space="preserve">государственной власти (условия оказания которой совпадают, включая форму, вид поддержки и цели её оказания); </w:t>
      </w:r>
    </w:p>
    <w:p w14:paraId="35EC1F53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3E7A85E0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BC087F">
        <w:rPr>
          <w:rFonts w:eastAsia="Calibri"/>
          <w:sz w:val="24"/>
          <w:szCs w:val="24"/>
          <w:lang w:eastAsia="en-US"/>
        </w:rPr>
        <w:t>не является иностранным юридическим лицом, а также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российским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юридическим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лицом,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в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уставном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(складочном)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капитале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которого доля участия иностранных юридических лиц, местом регистрации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которых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является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государство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или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территория,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включенные</w:t>
      </w:r>
      <w:r w:rsidRPr="00BC087F">
        <w:rPr>
          <w:rFonts w:eastAsia="Calibri"/>
          <w:spacing w:val="7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в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утверждаемый Министерством финансов Российской Федерации перечень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государств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территорий,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предоставляющих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льготный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налоговый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режим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налогообложения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и</w:t>
      </w:r>
      <w:r w:rsidRPr="00BC087F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(или)</w:t>
      </w:r>
      <w:r w:rsidRPr="00BC087F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не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предусматривающих</w:t>
      </w:r>
      <w:r w:rsidRPr="00BC087F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раскрытия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и предоставления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информации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проведении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финансовых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операций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(офшорные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зоны) в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отношении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таких юридических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лиц, в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совокупности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превышает</w:t>
      </w:r>
      <w:r w:rsidRPr="00BC087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50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процентов;</w:t>
      </w:r>
    </w:p>
    <w:p w14:paraId="7D6EAA3A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 w:rsidRPr="00BC087F">
        <w:rPr>
          <w:rFonts w:eastAsia="Calibri"/>
          <w:sz w:val="24"/>
          <w:szCs w:val="24"/>
          <w:lang w:eastAsia="en-US"/>
        </w:rPr>
        <w:t>не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является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кредитной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организацией,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страховой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организацией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(</w:t>
      </w:r>
      <w:r w:rsidRPr="00BC087F">
        <w:rPr>
          <w:rFonts w:eastAsia="Calibri"/>
          <w:spacing w:val="-1"/>
          <w:sz w:val="24"/>
          <w:szCs w:val="24"/>
          <w:lang w:eastAsia="en-US"/>
        </w:rPr>
        <w:t xml:space="preserve">за исключением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потребительского кооператива</w:t>
      </w:r>
      <w:r w:rsidRPr="00BC087F">
        <w:rPr>
          <w:rFonts w:eastAsia="Calibri"/>
          <w:sz w:val="24"/>
          <w:szCs w:val="24"/>
          <w:lang w:eastAsia="en-US"/>
        </w:rPr>
        <w:t>),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инвестиционным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фондом,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негосударственным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пенсионным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фондом,</w:t>
      </w:r>
      <w:r w:rsidRPr="00BC087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профессиональным</w:t>
      </w:r>
      <w:r w:rsidRPr="00BC087F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участником</w:t>
      </w:r>
      <w:r w:rsidRPr="00BC087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рынка</w:t>
      </w:r>
      <w:r w:rsidRPr="00BC087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ценных</w:t>
      </w:r>
      <w:r w:rsidRPr="00BC087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бумаг,</w:t>
      </w:r>
      <w:r w:rsidRPr="00BC087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ломбардом;</w:t>
      </w:r>
    </w:p>
    <w:p w14:paraId="19857AB1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участником соглашений о разделе продукции;</w:t>
      </w:r>
    </w:p>
    <w:p w14:paraId="30C0A973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  <w:tab w:val="left" w:pos="1134"/>
        </w:tabs>
        <w:spacing w:after="160" w:line="259" w:lineRule="auto"/>
        <w:ind w:left="540" w:firstLine="16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bCs/>
          <w:spacing w:val="-1"/>
          <w:sz w:val="24"/>
          <w:szCs w:val="24"/>
          <w:lang w:eastAsia="en-US"/>
        </w:rPr>
        <w:t>Заявитель не осуществлял и не осуществляет деятельность в сфере игорного бизнеса;</w:t>
      </w:r>
    </w:p>
    <w:p w14:paraId="6A316FC0" w14:textId="77777777" w:rsidR="00E24E87" w:rsidRPr="00BC087F" w:rsidRDefault="00E24E87" w:rsidP="00E24E87">
      <w:pPr>
        <w:numPr>
          <w:ilvl w:val="0"/>
          <w:numId w:val="2"/>
        </w:numPr>
        <w:tabs>
          <w:tab w:val="left" w:pos="993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</w:p>
    <w:p w14:paraId="059903D4" w14:textId="77777777" w:rsidR="00E24E87" w:rsidRPr="00BC087F" w:rsidRDefault="00E24E87" w:rsidP="00E24E87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Заявление является заверением об обстоятельствах, имеющих значение для заключения </w:t>
      </w:r>
      <w:r w:rsidRPr="00BC087F">
        <w:rPr>
          <w:rFonts w:eastAsia="Calibri"/>
          <w:bCs/>
          <w:spacing w:val="-1"/>
          <w:sz w:val="24"/>
          <w:szCs w:val="24"/>
          <w:lang w:eastAsia="en-US"/>
        </w:rPr>
        <w:t>Соглашения с Фондом</w:t>
      </w:r>
      <w:r w:rsidRPr="00BC087F">
        <w:rPr>
          <w:sz w:val="24"/>
          <w:szCs w:val="24"/>
          <w:lang w:eastAsia="en-US"/>
        </w:rPr>
        <w:t>, в соответствии со ст. 431.2 Гражданского кодекса Российской Федерации.</w:t>
      </w:r>
    </w:p>
    <w:p w14:paraId="5A347EC8" w14:textId="77777777" w:rsidR="00E24E87" w:rsidRPr="00BC087F" w:rsidRDefault="00E24E87" w:rsidP="00E24E87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уведомлен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 </w:t>
      </w:r>
    </w:p>
    <w:p w14:paraId="2AF0A349" w14:textId="77777777" w:rsidR="00E24E87" w:rsidRPr="00BC087F" w:rsidRDefault="00E24E87" w:rsidP="00E24E87">
      <w:pPr>
        <w:ind w:firstLine="78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- Заявитель будет обязан возвратить Компенсацию, в течение 10 (десяти) рабочих дней с даты соответствующего требования Фонда; </w:t>
      </w:r>
    </w:p>
    <w:p w14:paraId="6CB4FF2F" w14:textId="77777777" w:rsidR="00E24E87" w:rsidRPr="00BC087F" w:rsidRDefault="00E24E87" w:rsidP="00E24E87">
      <w:pPr>
        <w:ind w:firstLine="78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- информация о совершенном Заявителем нарушении порядка и условий оказания поддержки будет внесена в реестр МСП – получателей поддержки (ст. 8 Ф</w:t>
      </w:r>
      <w:r>
        <w:rPr>
          <w:rFonts w:eastAsia="Calibri"/>
          <w:sz w:val="24"/>
          <w:szCs w:val="24"/>
          <w:lang w:eastAsia="en-US"/>
        </w:rPr>
        <w:t xml:space="preserve">едерального закона от 24.07.2007 </w:t>
      </w:r>
      <w:r w:rsidRPr="00BC087F">
        <w:rPr>
          <w:rFonts w:eastAsia="Calibri"/>
          <w:sz w:val="24"/>
          <w:szCs w:val="24"/>
          <w:lang w:eastAsia="en-US"/>
        </w:rPr>
        <w:t xml:space="preserve">№ 209-ФЗ). </w:t>
      </w:r>
    </w:p>
    <w:p w14:paraId="76AE9BD7" w14:textId="77777777" w:rsidR="00E24E87" w:rsidRPr="00BC087F" w:rsidRDefault="00E24E87" w:rsidP="00E24E87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Разрешаю Фонду совершать следующие действия с моими персональными данными:</w:t>
      </w:r>
    </w:p>
    <w:p w14:paraId="239D8B5B" w14:textId="77777777" w:rsidR="00E24E87" w:rsidRPr="00BC087F" w:rsidRDefault="00E24E87" w:rsidP="00E24E87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6DF7EC76" w14:textId="77777777" w:rsidR="00E24E87" w:rsidRPr="00BC087F" w:rsidRDefault="00E24E87" w:rsidP="00E24E87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Настоящее согласие действует бессрочно с момента его подписания и может быть отозвано только на основании моего письменного заявления. </w:t>
      </w:r>
    </w:p>
    <w:p w14:paraId="5B3752DE" w14:textId="77777777" w:rsidR="00E24E87" w:rsidRPr="00BC087F" w:rsidRDefault="00E24E87" w:rsidP="00E24E87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lastRenderedPageBreak/>
        <w:t>Я извещен и согласен с тем, что отзыв настоящего согласия влечет за собой невозможность предоставления мне поддержки Фондом.</w:t>
      </w:r>
    </w:p>
    <w:p w14:paraId="7472ECFB" w14:textId="77777777" w:rsidR="00E24E87" w:rsidRPr="00BC087F" w:rsidRDefault="00E24E87" w:rsidP="00E24E87">
      <w:pPr>
        <w:numPr>
          <w:ilvl w:val="0"/>
          <w:numId w:val="1"/>
        </w:numPr>
        <w:spacing w:after="160" w:line="259" w:lineRule="auto"/>
        <w:ind w:left="0" w:right="-58" w:firstLine="0"/>
        <w:jc w:val="both"/>
        <w:rPr>
          <w:rFonts w:eastAsia="Calibri"/>
          <w:iCs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Согласен с тем, что Фонд будет предоставлять мне информацию об условиях оказания государственной поддержки, о новых видах государственной поддержки с использованием средств связи, сети общего пользования Интернет, в форме электронной рассылки, смс-информирования и иными способами.</w:t>
      </w:r>
    </w:p>
    <w:tbl>
      <w:tblPr>
        <w:tblStyle w:val="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1"/>
        <w:gridCol w:w="397"/>
        <w:gridCol w:w="4310"/>
      </w:tblGrid>
      <w:tr w:rsidR="00E24E87" w:rsidRPr="00BC087F" w14:paraId="5E10958A" w14:textId="77777777" w:rsidTr="00E24E87">
        <w:tc>
          <w:tcPr>
            <w:tcW w:w="4791" w:type="dxa"/>
            <w:tcBorders>
              <w:bottom w:val="single" w:sz="4" w:space="0" w:color="auto"/>
            </w:tcBorders>
            <w:vAlign w:val="bottom"/>
          </w:tcPr>
          <w:p w14:paraId="77FA4D52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5875319B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bottom w:val="single" w:sz="4" w:space="0" w:color="auto"/>
            </w:tcBorders>
            <w:vAlign w:val="bottom"/>
          </w:tcPr>
          <w:p w14:paraId="22FCFA07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24E87" w:rsidRPr="00BC087F" w14:paraId="09431220" w14:textId="77777777" w:rsidTr="00E24E87">
        <w:tc>
          <w:tcPr>
            <w:tcW w:w="4791" w:type="dxa"/>
            <w:tcBorders>
              <w:top w:val="single" w:sz="4" w:space="0" w:color="auto"/>
            </w:tcBorders>
          </w:tcPr>
          <w:p w14:paraId="3D45B569" w14:textId="77777777" w:rsidR="00E24E87" w:rsidRPr="00BC087F" w:rsidRDefault="00E24E87" w:rsidP="00E5784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Руководитель организации</w:t>
            </w:r>
            <w:r w:rsidRPr="00BC087F">
              <w:rPr>
                <w:sz w:val="24"/>
                <w:szCs w:val="24"/>
              </w:rPr>
              <w:br/>
              <w:t>(представитель организации)</w:t>
            </w:r>
            <w:r w:rsidRPr="00BC087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7" w:type="dxa"/>
          </w:tcPr>
          <w:p w14:paraId="364D54A9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4FB5B73A" w14:textId="77777777" w:rsidR="00E24E87" w:rsidRPr="00BC087F" w:rsidRDefault="00E24E87" w:rsidP="00E5784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(подпись)</w:t>
            </w:r>
          </w:p>
        </w:tc>
      </w:tr>
    </w:tbl>
    <w:p w14:paraId="6D1B183C" w14:textId="77777777" w:rsidR="00E24E87" w:rsidRPr="00BC087F" w:rsidRDefault="00E24E87" w:rsidP="00E24E87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М.П.</w:t>
      </w:r>
    </w:p>
    <w:tbl>
      <w:tblPr>
        <w:tblStyle w:val="3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62"/>
        <w:gridCol w:w="386"/>
        <w:gridCol w:w="4662"/>
      </w:tblGrid>
      <w:tr w:rsidR="00E24E87" w:rsidRPr="00BC087F" w14:paraId="6F3A2375" w14:textId="77777777" w:rsidTr="00E5784D">
        <w:trPr>
          <w:trHeight w:val="204"/>
        </w:trPr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437DA1FE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  <w:vAlign w:val="bottom"/>
          </w:tcPr>
          <w:p w14:paraId="45BC7234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69760211" w14:textId="77777777" w:rsidR="00E24E87" w:rsidRPr="00BC087F" w:rsidRDefault="00E24E87" w:rsidP="00E5784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24E87" w:rsidRPr="00BC087F" w14:paraId="6510C0EF" w14:textId="77777777" w:rsidTr="00E5784D">
        <w:trPr>
          <w:trHeight w:val="204"/>
        </w:trPr>
        <w:tc>
          <w:tcPr>
            <w:tcW w:w="4662" w:type="dxa"/>
            <w:tcBorders>
              <w:top w:val="single" w:sz="4" w:space="0" w:color="auto"/>
            </w:tcBorders>
          </w:tcPr>
          <w:p w14:paraId="246F452E" w14:textId="77777777" w:rsidR="00E24E87" w:rsidRPr="00BC087F" w:rsidRDefault="00E24E87" w:rsidP="00E5784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(реквизиты доверенности)</w:t>
            </w:r>
            <w:r w:rsidRPr="00BC087F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386" w:type="dxa"/>
          </w:tcPr>
          <w:p w14:paraId="5BBDAAFC" w14:textId="77777777" w:rsidR="00E24E87" w:rsidRPr="00BC087F" w:rsidRDefault="00E24E87" w:rsidP="00E578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4" w:space="0" w:color="auto"/>
            </w:tcBorders>
          </w:tcPr>
          <w:p w14:paraId="16556502" w14:textId="77777777" w:rsidR="00E24E87" w:rsidRPr="00BC087F" w:rsidRDefault="00E24E87" w:rsidP="00E5784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(дата)</w:t>
            </w:r>
          </w:p>
        </w:tc>
      </w:tr>
    </w:tbl>
    <w:p w14:paraId="4EC68E67" w14:textId="77777777" w:rsidR="00E24E87" w:rsidRPr="00BC087F" w:rsidRDefault="00E24E87" w:rsidP="00E24E87">
      <w:pPr>
        <w:rPr>
          <w:sz w:val="18"/>
          <w:szCs w:val="18"/>
          <w:lang w:val="x-none" w:eastAsia="x-none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E24E87" w:rsidRPr="00BC087F" w14:paraId="6AB191A3" w14:textId="77777777" w:rsidTr="00E5784D">
        <w:tc>
          <w:tcPr>
            <w:tcW w:w="4673" w:type="dxa"/>
            <w:hideMark/>
          </w:tcPr>
          <w:p w14:paraId="3251EFBE" w14:textId="77777777" w:rsidR="00E24E87" w:rsidRPr="00BC087F" w:rsidRDefault="00E24E87" w:rsidP="00E5784D">
            <w:pPr>
              <w:tabs>
                <w:tab w:val="left" w:pos="993"/>
                <w:tab w:val="left" w:pos="1276"/>
              </w:tabs>
              <w:spacing w:after="160" w:line="259" w:lineRule="auto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0C671C33" w14:textId="77777777" w:rsidR="00E24E87" w:rsidRPr="00BC087F" w:rsidRDefault="00E24E87" w:rsidP="00E5784D">
            <w:pPr>
              <w:tabs>
                <w:tab w:val="left" w:pos="993"/>
                <w:tab w:val="left" w:pos="1276"/>
              </w:tabs>
              <w:spacing w:after="160" w:line="259" w:lineRule="auto"/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E24E87" w:rsidRPr="00BC087F" w14:paraId="4BD99C86" w14:textId="77777777" w:rsidTr="00E5784D">
        <w:tc>
          <w:tcPr>
            <w:tcW w:w="4673" w:type="dxa"/>
          </w:tcPr>
          <w:p w14:paraId="392D1480" w14:textId="77777777" w:rsidR="00E24E87" w:rsidRPr="00BC087F" w:rsidRDefault="00E24E87" w:rsidP="00E5784D">
            <w:pPr>
              <w:keepNext/>
              <w:keepLines/>
              <w:tabs>
                <w:tab w:val="left" w:pos="993"/>
                <w:tab w:val="left" w:pos="1276"/>
              </w:tabs>
              <w:spacing w:after="160" w:line="259" w:lineRule="auto"/>
              <w:ind w:firstLine="709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117836C3" w14:textId="77777777" w:rsidR="00E24E87" w:rsidRPr="00BC087F" w:rsidRDefault="00E24E87" w:rsidP="00E5784D">
            <w:pPr>
              <w:keepNext/>
              <w:keepLines/>
              <w:tabs>
                <w:tab w:val="left" w:pos="993"/>
                <w:tab w:val="left" w:pos="1276"/>
              </w:tabs>
              <w:spacing w:after="160" w:line="259" w:lineRule="auto"/>
              <w:ind w:firstLine="709"/>
              <w:jc w:val="right"/>
              <w:outlineLvl w:val="0"/>
              <w:rPr>
                <w:sz w:val="24"/>
                <w:szCs w:val="24"/>
                <w:lang w:eastAsia="x-none"/>
              </w:rPr>
            </w:pPr>
          </w:p>
        </w:tc>
      </w:tr>
    </w:tbl>
    <w:p w14:paraId="765697AB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30576E6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3AF5875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68E14091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2476E021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F812993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1924F992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A87119C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6ABB50A8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2F1225B5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663D6113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5BC20B50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E38EE1B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291346D2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6390A4ED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3F14129B" w14:textId="77777777" w:rsidR="00E24E87" w:rsidRDefault="00E24E87" w:rsidP="00E24E87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6B029EF6" w14:textId="77777777" w:rsidR="00D01829" w:rsidRDefault="00D01829"/>
    <w:sectPr w:rsidR="00D0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36BB" w14:textId="77777777" w:rsidR="00E24E87" w:rsidRDefault="00E24E87" w:rsidP="00E24E87">
      <w:r>
        <w:separator/>
      </w:r>
    </w:p>
  </w:endnote>
  <w:endnote w:type="continuationSeparator" w:id="0">
    <w:p w14:paraId="0D5E66E3" w14:textId="77777777" w:rsidR="00E24E87" w:rsidRDefault="00E24E87" w:rsidP="00E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2929E" w14:textId="77777777" w:rsidR="00E24E87" w:rsidRDefault="00E24E87" w:rsidP="00E24E87">
      <w:r>
        <w:separator/>
      </w:r>
    </w:p>
  </w:footnote>
  <w:footnote w:type="continuationSeparator" w:id="0">
    <w:p w14:paraId="07FACD56" w14:textId="77777777" w:rsidR="00E24E87" w:rsidRDefault="00E24E87" w:rsidP="00E24E87">
      <w:r>
        <w:continuationSeparator/>
      </w:r>
    </w:p>
  </w:footnote>
  <w:footnote w:id="1">
    <w:p w14:paraId="539A27FB" w14:textId="77777777" w:rsidR="00E24E87" w:rsidRPr="00C945C6" w:rsidRDefault="00E24E87" w:rsidP="00E24E87">
      <w:pPr>
        <w:pStyle w:val="a3"/>
        <w:rPr>
          <w:lang w:val="x-none"/>
        </w:rPr>
      </w:pPr>
      <w:r>
        <w:rPr>
          <w:rStyle w:val="a7"/>
        </w:rPr>
        <w:footnoteRef/>
      </w:r>
      <w:r>
        <w:t xml:space="preserve"> </w:t>
      </w:r>
      <w:r w:rsidRPr="00F80064">
        <w:rPr>
          <w:sz w:val="18"/>
          <w:szCs w:val="18"/>
        </w:rPr>
        <w:t>Фамилия, имя, отчество (при наличии) для индивидуальных предпринимателей.</w:t>
      </w:r>
    </w:p>
  </w:footnote>
  <w:footnote w:id="2">
    <w:p w14:paraId="5BFCBD98" w14:textId="77777777" w:rsidR="00E24E87" w:rsidRPr="00C945C6" w:rsidRDefault="00E24E87" w:rsidP="00E24E87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18"/>
          <w:szCs w:val="18"/>
        </w:rPr>
        <w:t>Идентификационный номер налогоплательщика.</w:t>
      </w:r>
    </w:p>
  </w:footnote>
  <w:footnote w:id="3">
    <w:p w14:paraId="0A026243" w14:textId="77777777" w:rsidR="00E24E87" w:rsidRPr="00944B3B" w:rsidRDefault="00E24E87" w:rsidP="00E24E87">
      <w:pPr>
        <w:widowControl w:val="0"/>
        <w:tabs>
          <w:tab w:val="left" w:pos="993"/>
          <w:tab w:val="left" w:pos="1200"/>
        </w:tabs>
        <w:contextualSpacing/>
        <w:jc w:val="both"/>
      </w:pPr>
      <w:r>
        <w:rPr>
          <w:rStyle w:val="a7"/>
        </w:rPr>
        <w:footnoteRef/>
      </w:r>
      <w:r>
        <w:t xml:space="preserve"> </w:t>
      </w:r>
      <w:r w:rsidRPr="00E05D9C">
        <w:rPr>
          <w:sz w:val="18"/>
          <w:szCs w:val="18"/>
        </w:rPr>
        <w:t xml:space="preserve">Общий размер компенсации в текущем календарном году не может превышать </w:t>
      </w:r>
      <w:r w:rsidRPr="00E05D9C">
        <w:rPr>
          <w:bCs/>
          <w:spacing w:val="-1"/>
          <w:sz w:val="18"/>
          <w:szCs w:val="18"/>
        </w:rPr>
        <w:t>предельного размера</w:t>
      </w:r>
      <w:r>
        <w:rPr>
          <w:bCs/>
          <w:spacing w:val="-1"/>
          <w:sz w:val="18"/>
          <w:szCs w:val="18"/>
        </w:rPr>
        <w:t xml:space="preserve"> </w:t>
      </w:r>
      <w:r w:rsidRPr="00FB3893">
        <w:rPr>
          <w:bCs/>
          <w:color w:val="000000" w:themeColor="text1"/>
          <w:spacing w:val="-1"/>
          <w:sz w:val="18"/>
          <w:szCs w:val="18"/>
        </w:rPr>
        <w:t>1</w:t>
      </w:r>
      <w:r>
        <w:rPr>
          <w:bCs/>
          <w:color w:val="000000" w:themeColor="text1"/>
          <w:spacing w:val="-1"/>
          <w:sz w:val="18"/>
          <w:szCs w:val="18"/>
        </w:rPr>
        <w:t xml:space="preserve"> </w:t>
      </w:r>
      <w:r w:rsidRPr="00FB3893">
        <w:rPr>
          <w:bCs/>
          <w:color w:val="000000" w:themeColor="text1"/>
          <w:spacing w:val="-1"/>
          <w:sz w:val="18"/>
          <w:szCs w:val="18"/>
        </w:rPr>
        <w:t>000 000 (Один миллион) рублей</w:t>
      </w:r>
      <w:r>
        <w:rPr>
          <w:bCs/>
          <w:color w:val="000000" w:themeColor="text1"/>
          <w:spacing w:val="-1"/>
          <w:sz w:val="18"/>
          <w:szCs w:val="18"/>
        </w:rPr>
        <w:t>.</w:t>
      </w:r>
      <w:r>
        <w:rPr>
          <w:bCs/>
          <w:color w:val="000000" w:themeColor="text1"/>
          <w:spacing w:val="-1"/>
        </w:rPr>
        <w:t xml:space="preserve"> </w:t>
      </w:r>
    </w:p>
  </w:footnote>
  <w:footnote w:id="4">
    <w:p w14:paraId="1880695A" w14:textId="77777777" w:rsidR="00E24E87" w:rsidRPr="007B4D13" w:rsidRDefault="00E24E87" w:rsidP="00E24E87">
      <w:pPr>
        <w:pStyle w:val="a5"/>
        <w:rPr>
          <w:sz w:val="18"/>
          <w:lang w:val="ru-RU"/>
        </w:rPr>
      </w:pPr>
      <w:r>
        <w:rPr>
          <w:rStyle w:val="a7"/>
        </w:rPr>
        <w:footnoteRef/>
      </w:r>
      <w:r>
        <w:t xml:space="preserve"> </w:t>
      </w:r>
      <w:r w:rsidRPr="007B4D13">
        <w:rPr>
          <w:sz w:val="18"/>
          <w:lang w:val="ru-RU"/>
        </w:rPr>
        <w:t>Возмещение затрат п.5-11 для Инновационных Субъектов в соответствии с п.1.2 Порядка</w:t>
      </w:r>
    </w:p>
  </w:footnote>
  <w:footnote w:id="5">
    <w:p w14:paraId="11566057" w14:textId="77777777" w:rsidR="00E24E87" w:rsidRPr="007B4D13" w:rsidRDefault="00E24E87" w:rsidP="00E24E87">
      <w:pPr>
        <w:pStyle w:val="a5"/>
        <w:rPr>
          <w:lang w:val="ru-RU"/>
        </w:rPr>
      </w:pPr>
      <w:r w:rsidRPr="007B4D13">
        <w:rPr>
          <w:rStyle w:val="a7"/>
          <w:sz w:val="18"/>
          <w:lang w:val="ru-RU"/>
        </w:rPr>
        <w:t>5</w:t>
      </w:r>
      <w:r w:rsidRPr="007B4D13">
        <w:rPr>
          <w:sz w:val="18"/>
        </w:rPr>
        <w:t xml:space="preserve"> Период</w:t>
      </w:r>
      <w:r w:rsidRPr="007B4D13">
        <w:rPr>
          <w:sz w:val="18"/>
          <w:lang w:val="ru-RU"/>
        </w:rPr>
        <w:t xml:space="preserve"> компенсации не может превышать</w:t>
      </w:r>
      <w:r w:rsidRPr="007B4D13">
        <w:rPr>
          <w:sz w:val="18"/>
        </w:rPr>
        <w:t xml:space="preserve"> </w:t>
      </w:r>
      <w:r w:rsidRPr="007B4D13">
        <w:rPr>
          <w:bCs/>
          <w:spacing w:val="-1"/>
          <w:sz w:val="18"/>
        </w:rPr>
        <w:t>24 месяца, предшествующих месяцу регистрации Заявки в Фонд</w:t>
      </w:r>
      <w:r w:rsidRPr="007B4D13">
        <w:rPr>
          <w:bCs/>
          <w:spacing w:val="-1"/>
          <w:sz w:val="18"/>
          <w:lang w:val="ru-RU"/>
        </w:rPr>
        <w:t>е.</w:t>
      </w:r>
    </w:p>
  </w:footnote>
  <w:footnote w:id="6">
    <w:p w14:paraId="39BA9763" w14:textId="77777777" w:rsidR="00E24E87" w:rsidRPr="00C5225F" w:rsidRDefault="00E24E87" w:rsidP="00E24E87">
      <w:pPr>
        <w:pStyle w:val="a5"/>
      </w:pPr>
      <w:r>
        <w:rPr>
          <w:rStyle w:val="a7"/>
        </w:rPr>
        <w:footnoteRef/>
      </w:r>
      <w:r>
        <w:t xml:space="preserve"> </w:t>
      </w:r>
      <w:r w:rsidRPr="0078209A">
        <w:rPr>
          <w:sz w:val="18"/>
          <w:szCs w:val="18"/>
        </w:rPr>
        <w:t>Указанные реквизиты должны соответствовать реквизитам, указанным в Карточке предприятия.</w:t>
      </w:r>
    </w:p>
  </w:footnote>
  <w:footnote w:id="7">
    <w:p w14:paraId="464E8A21" w14:textId="77777777" w:rsidR="00E24E87" w:rsidRPr="008B2754" w:rsidRDefault="00E24E87" w:rsidP="00E24E87">
      <w:pPr>
        <w:pStyle w:val="a5"/>
      </w:pPr>
      <w:r>
        <w:rPr>
          <w:rStyle w:val="a7"/>
        </w:rPr>
        <w:footnoteRef/>
      </w:r>
      <w:r>
        <w:t xml:space="preserve"> </w:t>
      </w:r>
      <w:r w:rsidRPr="006536FC">
        <w:rPr>
          <w:sz w:val="18"/>
          <w:szCs w:val="18"/>
        </w:rPr>
        <w:t>Указывается сумма</w:t>
      </w:r>
      <w:r>
        <w:rPr>
          <w:sz w:val="18"/>
          <w:szCs w:val="18"/>
        </w:rPr>
        <w:t>, уплаченная Заявителем за заявленный период.</w:t>
      </w:r>
    </w:p>
  </w:footnote>
  <w:footnote w:id="8">
    <w:p w14:paraId="4E15F3AC" w14:textId="77777777" w:rsidR="00E24E87" w:rsidRDefault="00E24E87" w:rsidP="00E24E87">
      <w:pPr>
        <w:pStyle w:val="a5"/>
        <w:rPr>
          <w:sz w:val="18"/>
          <w:szCs w:val="18"/>
        </w:rPr>
      </w:pPr>
      <w:r w:rsidRPr="007B4D13">
        <w:rPr>
          <w:vertAlign w:val="superscript"/>
          <w:lang w:val="ru-RU"/>
        </w:rPr>
        <w:t>6</w:t>
      </w:r>
      <w:r w:rsidRPr="007B4D13">
        <w:t xml:space="preserve"> </w:t>
      </w:r>
      <w:r w:rsidRPr="007B4D13">
        <w:rPr>
          <w:sz w:val="18"/>
          <w:szCs w:val="18"/>
        </w:rPr>
        <w:t>Заполняется при представлении</w:t>
      </w:r>
      <w:r>
        <w:rPr>
          <w:sz w:val="18"/>
          <w:szCs w:val="18"/>
          <w:lang w:val="ru-RU"/>
        </w:rPr>
        <w:t xml:space="preserve"> Заявления</w:t>
      </w:r>
      <w:r w:rsidRPr="007B4D13">
        <w:rPr>
          <w:sz w:val="18"/>
          <w:szCs w:val="18"/>
        </w:rPr>
        <w:t xml:space="preserve"> представителем</w:t>
      </w:r>
      <w:r>
        <w:rPr>
          <w:sz w:val="18"/>
          <w:szCs w:val="18"/>
          <w:lang w:val="ru-RU"/>
        </w:rPr>
        <w:t xml:space="preserve"> по доверенности</w:t>
      </w:r>
      <w:r w:rsidRPr="007B4D13">
        <w:rPr>
          <w:sz w:val="18"/>
          <w:szCs w:val="18"/>
        </w:rPr>
        <w:t>.</w:t>
      </w:r>
    </w:p>
    <w:p w14:paraId="3B31E59A" w14:textId="77777777" w:rsidR="00E24E87" w:rsidRPr="00C945C6" w:rsidRDefault="00E24E87" w:rsidP="00E24E8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4F29"/>
    <w:multiLevelType w:val="hybridMultilevel"/>
    <w:tmpl w:val="586EE432"/>
    <w:lvl w:ilvl="0" w:tplc="E8664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108A4"/>
    <w:multiLevelType w:val="hybridMultilevel"/>
    <w:tmpl w:val="483CA00A"/>
    <w:lvl w:ilvl="0" w:tplc="E07ED2B0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6151608">
    <w:abstractNumId w:val="0"/>
  </w:num>
  <w:num w:numId="2" w16cid:durableId="54618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D0"/>
    <w:rsid w:val="00144207"/>
    <w:rsid w:val="009837D0"/>
    <w:rsid w:val="009E1024"/>
    <w:rsid w:val="009F6620"/>
    <w:rsid w:val="00A12720"/>
    <w:rsid w:val="00B2747A"/>
    <w:rsid w:val="00D01829"/>
    <w:rsid w:val="00D83577"/>
    <w:rsid w:val="00E24E87"/>
    <w:rsid w:val="00E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EEA7"/>
  <w15:chartTrackingRefBased/>
  <w15:docId w15:val="{E939E711-1FAE-4BD9-AFBE-BF543AAE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link w:val="Bodytext60"/>
    <w:rsid w:val="00E24E87"/>
    <w:rPr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E24E87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styleId="a3">
    <w:name w:val="endnote text"/>
    <w:basedOn w:val="a"/>
    <w:link w:val="a4"/>
    <w:semiHidden/>
    <w:unhideWhenUsed/>
    <w:rsid w:val="00E24E87"/>
  </w:style>
  <w:style w:type="character" w:customStyle="1" w:styleId="a4">
    <w:name w:val="Текст концевой сноски Знак"/>
    <w:basedOn w:val="a0"/>
    <w:link w:val="a3"/>
    <w:semiHidden/>
    <w:rsid w:val="00E24E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note text"/>
    <w:basedOn w:val="a"/>
    <w:link w:val="a6"/>
    <w:uiPriority w:val="99"/>
    <w:unhideWhenUsed/>
    <w:rsid w:val="00E24E87"/>
    <w:rPr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24E8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7">
    <w:name w:val="footnote reference"/>
    <w:uiPriority w:val="99"/>
    <w:semiHidden/>
    <w:unhideWhenUsed/>
    <w:rsid w:val="00E24E87"/>
    <w:rPr>
      <w:vertAlign w:val="superscript"/>
    </w:rPr>
  </w:style>
  <w:style w:type="table" w:customStyle="1" w:styleId="3">
    <w:name w:val="Сетка таблицы3"/>
    <w:basedOn w:val="a1"/>
    <w:next w:val="a8"/>
    <w:uiPriority w:val="99"/>
    <w:rsid w:val="00E24E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2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С. А. Губарева</cp:lastModifiedBy>
  <cp:revision>5</cp:revision>
  <dcterms:created xsi:type="dcterms:W3CDTF">2024-05-16T11:41:00Z</dcterms:created>
  <dcterms:modified xsi:type="dcterms:W3CDTF">2024-05-16T11:45:00Z</dcterms:modified>
</cp:coreProperties>
</file>