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2597B" w14:textId="77777777" w:rsidR="00F63855" w:rsidRPr="00193AE3" w:rsidRDefault="00F63855" w:rsidP="00F63855">
      <w:pPr>
        <w:tabs>
          <w:tab w:val="left" w:pos="284"/>
        </w:tabs>
        <w:jc w:val="right"/>
        <w:rPr>
          <w:rFonts w:eastAsia="Calibri"/>
          <w:sz w:val="28"/>
          <w:szCs w:val="28"/>
          <w:lang w:eastAsia="en-US"/>
        </w:rPr>
      </w:pPr>
      <w:r w:rsidRPr="00193AE3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5</w:t>
      </w:r>
      <w:r w:rsidRPr="00193AE3">
        <w:rPr>
          <w:rFonts w:eastAsia="Calibri"/>
          <w:sz w:val="28"/>
          <w:szCs w:val="28"/>
          <w:lang w:eastAsia="en-US"/>
        </w:rPr>
        <w:t xml:space="preserve"> к приказу</w:t>
      </w:r>
    </w:p>
    <w:p w14:paraId="275FC529" w14:textId="77777777" w:rsidR="00F63855" w:rsidRPr="00193AE3" w:rsidRDefault="00F63855" w:rsidP="00F63855">
      <w:pPr>
        <w:tabs>
          <w:tab w:val="left" w:pos="284"/>
        </w:tabs>
        <w:jc w:val="right"/>
        <w:rPr>
          <w:rFonts w:eastAsia="Calibri"/>
          <w:sz w:val="28"/>
          <w:szCs w:val="28"/>
          <w:lang w:eastAsia="en-US"/>
        </w:rPr>
      </w:pPr>
      <w:r w:rsidRPr="00193AE3">
        <w:rPr>
          <w:rFonts w:eastAsia="Calibri"/>
          <w:sz w:val="28"/>
          <w:szCs w:val="28"/>
          <w:lang w:eastAsia="en-US"/>
        </w:rPr>
        <w:t>Фонда «Мой Бизнес»</w:t>
      </w:r>
    </w:p>
    <w:p w14:paraId="201B8AF1" w14:textId="77777777" w:rsidR="00F63855" w:rsidRPr="009E09DB" w:rsidRDefault="00F63855" w:rsidP="00F63855">
      <w:pPr>
        <w:tabs>
          <w:tab w:val="left" w:pos="284"/>
        </w:tabs>
        <w:jc w:val="right"/>
        <w:rPr>
          <w:rFonts w:eastAsia="Calibri"/>
          <w:sz w:val="28"/>
          <w:szCs w:val="28"/>
          <w:lang w:eastAsia="en-US"/>
        </w:rPr>
      </w:pPr>
      <w:r w:rsidRPr="00193AE3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_</w:t>
      </w:r>
      <w:proofErr w:type="gramStart"/>
      <w:r>
        <w:rPr>
          <w:rFonts w:eastAsia="Calibri"/>
          <w:sz w:val="28"/>
          <w:szCs w:val="28"/>
          <w:lang w:eastAsia="en-US"/>
        </w:rPr>
        <w:t>_</w:t>
      </w:r>
      <w:r w:rsidRPr="00193AE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_</w:t>
      </w:r>
      <w:proofErr w:type="gramEnd"/>
      <w:r>
        <w:rPr>
          <w:rFonts w:eastAsia="Calibri"/>
          <w:sz w:val="28"/>
          <w:szCs w:val="28"/>
          <w:lang w:eastAsia="en-US"/>
        </w:rPr>
        <w:t>_</w:t>
      </w:r>
      <w:r w:rsidRPr="00193AE3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5</w:t>
      </w:r>
      <w:r w:rsidRPr="00193AE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93AE3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 _</w:t>
      </w:r>
      <w:proofErr w:type="gramEnd"/>
      <w:r>
        <w:rPr>
          <w:rFonts w:eastAsia="Calibri"/>
          <w:sz w:val="28"/>
          <w:szCs w:val="28"/>
          <w:lang w:eastAsia="en-US"/>
        </w:rPr>
        <w:t>____</w:t>
      </w:r>
    </w:p>
    <w:p w14:paraId="5BADF93F" w14:textId="77777777" w:rsidR="00F63855" w:rsidRDefault="00F63855" w:rsidP="00F63855">
      <w:pPr>
        <w:tabs>
          <w:tab w:val="left" w:pos="284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Форма</w:t>
      </w:r>
    </w:p>
    <w:p w14:paraId="3C3FBA7B" w14:textId="77777777" w:rsidR="00F63855" w:rsidRDefault="00F63855" w:rsidP="00F63855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73E1DD4B" w14:textId="77777777" w:rsidR="00F63855" w:rsidRDefault="00F63855" w:rsidP="00F63855">
      <w:pPr>
        <w:jc w:val="center"/>
        <w:textAlignment w:val="baseline"/>
        <w:rPr>
          <w:rFonts w:eastAsia="Calibri"/>
          <w:sz w:val="24"/>
          <w:szCs w:val="24"/>
          <w:lang w:eastAsia="en-US"/>
        </w:rPr>
      </w:pPr>
      <w:r w:rsidRPr="00F466B2">
        <w:rPr>
          <w:rFonts w:eastAsia="Calibri"/>
          <w:sz w:val="24"/>
          <w:szCs w:val="24"/>
          <w:lang w:eastAsia="en-US"/>
        </w:rPr>
        <w:t>Уведомлени</w:t>
      </w:r>
      <w:r>
        <w:rPr>
          <w:rFonts w:eastAsia="Calibri"/>
          <w:sz w:val="24"/>
          <w:szCs w:val="24"/>
          <w:lang w:eastAsia="en-US"/>
        </w:rPr>
        <w:t>е</w:t>
      </w:r>
      <w:r w:rsidRPr="00F466B2">
        <w:rPr>
          <w:rFonts w:eastAsia="Calibri"/>
          <w:sz w:val="24"/>
          <w:szCs w:val="24"/>
          <w:lang w:eastAsia="en-US"/>
        </w:rPr>
        <w:t xml:space="preserve"> об отказе в предоставлении Единовременной выплаты</w:t>
      </w:r>
    </w:p>
    <w:p w14:paraId="3AF37391" w14:textId="77777777" w:rsidR="00F63855" w:rsidRDefault="00F63855" w:rsidP="00F63855">
      <w:pPr>
        <w:jc w:val="center"/>
        <w:textAlignment w:val="baseline"/>
        <w:rPr>
          <w:rFonts w:eastAsia="Calibri"/>
          <w:sz w:val="24"/>
          <w:szCs w:val="24"/>
          <w:lang w:eastAsia="en-US"/>
        </w:rPr>
      </w:pPr>
    </w:p>
    <w:p w14:paraId="28A55C1E" w14:textId="77777777" w:rsidR="00F63855" w:rsidRPr="00BC087F" w:rsidRDefault="00F63855" w:rsidP="00F63855">
      <w:pPr>
        <w:jc w:val="right"/>
        <w:textAlignment w:val="baseline"/>
        <w:rPr>
          <w:color w:val="444444"/>
          <w:spacing w:val="-18"/>
          <w:sz w:val="24"/>
          <w:szCs w:val="24"/>
        </w:rPr>
      </w:pPr>
      <w:r>
        <w:rPr>
          <w:color w:val="444444"/>
          <w:spacing w:val="-18"/>
          <w:sz w:val="24"/>
          <w:szCs w:val="24"/>
        </w:rPr>
        <w:t>«____»</w:t>
      </w:r>
      <w:r w:rsidRPr="00BC087F">
        <w:rPr>
          <w:color w:val="444444"/>
          <w:spacing w:val="-18"/>
          <w:sz w:val="24"/>
          <w:szCs w:val="24"/>
        </w:rPr>
        <w:t xml:space="preserve"> ________ 20__ г.</w:t>
      </w:r>
    </w:p>
    <w:p w14:paraId="6ACBA797" w14:textId="77777777" w:rsidR="00F63855" w:rsidRPr="00BC087F" w:rsidRDefault="00F63855" w:rsidP="00F63855">
      <w:pPr>
        <w:spacing w:after="160" w:line="259" w:lineRule="auto"/>
        <w:jc w:val="center"/>
        <w:rPr>
          <w:rFonts w:eastAsia="Calibri"/>
          <w:sz w:val="26"/>
          <w:szCs w:val="26"/>
          <w:lang w:eastAsia="en-US"/>
        </w:rPr>
      </w:pPr>
    </w:p>
    <w:p w14:paraId="21E92AA4" w14:textId="77777777" w:rsidR="00F63855" w:rsidRPr="00BC087F" w:rsidRDefault="00F63855" w:rsidP="00F6385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B0CC4">
        <w:rPr>
          <w:rFonts w:eastAsia="Calibri"/>
          <w:sz w:val="24"/>
          <w:szCs w:val="24"/>
          <w:lang w:eastAsia="en-US"/>
        </w:rPr>
        <w:t>Настоящим уведомляем</w:t>
      </w:r>
      <w:r w:rsidRPr="00BC087F">
        <w:rPr>
          <w:spacing w:val="-18"/>
          <w:sz w:val="24"/>
          <w:szCs w:val="24"/>
        </w:rPr>
        <w:t xml:space="preserve">, что </w:t>
      </w:r>
      <w:r w:rsidRPr="00BC087F">
        <w:rPr>
          <w:rFonts w:eastAsia="Calibri"/>
          <w:sz w:val="24"/>
          <w:szCs w:val="24"/>
          <w:lang w:eastAsia="en-US"/>
        </w:rPr>
        <w:t>на основании заявления от ___. ____ . ______ года</w:t>
      </w:r>
      <w:r>
        <w:rPr>
          <w:rFonts w:eastAsia="Calibri"/>
          <w:sz w:val="24"/>
          <w:szCs w:val="24"/>
          <w:lang w:eastAsia="en-US"/>
        </w:rPr>
        <w:t xml:space="preserve"> и</w:t>
      </w:r>
      <w:r w:rsidRPr="00BC087F">
        <w:rPr>
          <w:rFonts w:eastAsia="Calibri"/>
          <w:sz w:val="24"/>
          <w:szCs w:val="24"/>
          <w:lang w:eastAsia="en-US"/>
        </w:rPr>
        <w:t xml:space="preserve"> предоставленных документов в соответствии с требованиями</w:t>
      </w:r>
      <w:r w:rsidRPr="00BC087F">
        <w:rPr>
          <w:rFonts w:ascii="Courier New" w:hAnsi="Courier New" w:cs="Courier New"/>
          <w:color w:val="444444"/>
          <w:spacing w:val="-18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Порядка </w:t>
      </w:r>
      <w:r w:rsidRPr="00F840FA">
        <w:rPr>
          <w:rFonts w:eastAsia="Calibri"/>
          <w:sz w:val="24"/>
          <w:szCs w:val="24"/>
          <w:lang w:eastAsia="en-US"/>
        </w:rPr>
        <w:t xml:space="preserve">предоставления финансовой поддержки субъектам малого и среднего предпринимательства Ханты-Мансийского автономного округа – Югры, </w:t>
      </w:r>
      <w:r w:rsidRPr="0076769B">
        <w:rPr>
          <w:sz w:val="24"/>
          <w:szCs w:val="24"/>
        </w:rPr>
        <w:t>обеспечивающим трудовую занятость лиц из числа ветеранов и (или) участников специальной военной операции</w:t>
      </w:r>
      <w:r>
        <w:rPr>
          <w:rFonts w:eastAsia="Calibri"/>
          <w:sz w:val="24"/>
          <w:szCs w:val="24"/>
          <w:lang w:eastAsia="en-US"/>
        </w:rPr>
        <w:t>, утвержденного Н</w:t>
      </w:r>
      <w:r w:rsidRPr="00BC087F">
        <w:rPr>
          <w:rFonts w:eastAsia="Calibri"/>
          <w:sz w:val="24"/>
          <w:szCs w:val="24"/>
          <w:lang w:eastAsia="en-US"/>
        </w:rPr>
        <w:t xml:space="preserve">аблюдательным советом Фонда </w:t>
      </w:r>
      <w:r>
        <w:rPr>
          <w:rFonts w:eastAsia="Calibri"/>
          <w:sz w:val="24"/>
          <w:szCs w:val="24"/>
          <w:lang w:eastAsia="en-US"/>
        </w:rPr>
        <w:t>__.__.___ (протокол № __ от __.__.2025)</w:t>
      </w:r>
      <w:r w:rsidRPr="00BC087F">
        <w:rPr>
          <w:rFonts w:eastAsia="Calibri"/>
          <w:sz w:val="24"/>
          <w:szCs w:val="24"/>
          <w:lang w:eastAsia="en-US"/>
        </w:rPr>
        <w:t xml:space="preserve">  (далее соответственно – Порядок, </w:t>
      </w:r>
      <w:r w:rsidRPr="0076769B">
        <w:rPr>
          <w:sz w:val="24"/>
          <w:szCs w:val="24"/>
        </w:rPr>
        <w:t>Единовременная выплата</w:t>
      </w:r>
      <w:r w:rsidRPr="00BC087F">
        <w:rPr>
          <w:rFonts w:eastAsia="Calibri"/>
          <w:sz w:val="24"/>
          <w:szCs w:val="24"/>
          <w:lang w:eastAsia="en-US"/>
        </w:rPr>
        <w:t xml:space="preserve">) </w:t>
      </w:r>
      <w:r>
        <w:rPr>
          <w:rFonts w:eastAsia="Calibri"/>
          <w:sz w:val="24"/>
          <w:szCs w:val="24"/>
          <w:lang w:eastAsia="en-US"/>
        </w:rPr>
        <w:t xml:space="preserve">и </w:t>
      </w:r>
      <w:r w:rsidRPr="00BC087F">
        <w:rPr>
          <w:rFonts w:eastAsia="Calibri"/>
          <w:sz w:val="24"/>
          <w:szCs w:val="24"/>
          <w:lang w:eastAsia="en-US"/>
        </w:rPr>
        <w:t>Дирекцией</w:t>
      </w:r>
      <w:r>
        <w:rPr>
          <w:rFonts w:eastAsia="Calibri"/>
          <w:sz w:val="24"/>
          <w:szCs w:val="24"/>
          <w:lang w:eastAsia="en-US"/>
        </w:rPr>
        <w:t xml:space="preserve"> Фонда «Мой Бизнес» ___.____.</w:t>
      </w:r>
      <w:r w:rsidRPr="00BC087F">
        <w:rPr>
          <w:rFonts w:eastAsia="Calibri"/>
          <w:sz w:val="24"/>
          <w:szCs w:val="24"/>
          <w:lang w:eastAsia="en-US"/>
        </w:rPr>
        <w:t xml:space="preserve">______ года принято решение </w:t>
      </w:r>
      <w:r w:rsidRPr="00826DDB">
        <w:rPr>
          <w:i/>
          <w:sz w:val="24"/>
          <w:szCs w:val="24"/>
          <w:lang w:eastAsia="en-US"/>
        </w:rPr>
        <w:t xml:space="preserve">Вариант уведомления об отказе в </w:t>
      </w:r>
      <w:r w:rsidRPr="00BF41D1">
        <w:rPr>
          <w:i/>
          <w:sz w:val="24"/>
          <w:szCs w:val="24"/>
          <w:lang w:eastAsia="en-US"/>
        </w:rPr>
        <w:t xml:space="preserve">предоставлении </w:t>
      </w:r>
      <w:r w:rsidRPr="00BF41D1">
        <w:rPr>
          <w:i/>
          <w:sz w:val="24"/>
          <w:szCs w:val="24"/>
        </w:rPr>
        <w:t>Единовременной выплаты</w:t>
      </w:r>
      <w:r w:rsidRPr="00826DDB">
        <w:rPr>
          <w:i/>
          <w:sz w:val="24"/>
          <w:szCs w:val="24"/>
          <w:lang w:eastAsia="en-US"/>
        </w:rPr>
        <w:t>:</w:t>
      </w:r>
      <w:r w:rsidRPr="00BC087F">
        <w:rPr>
          <w:i/>
          <w:sz w:val="26"/>
          <w:szCs w:val="26"/>
          <w:lang w:eastAsia="en-US"/>
        </w:rPr>
        <w:t xml:space="preserve"> </w:t>
      </w:r>
      <w:r w:rsidRPr="00BC087F">
        <w:rPr>
          <w:rFonts w:eastAsia="Calibri"/>
          <w:b/>
          <w:bCs/>
          <w:sz w:val="24"/>
          <w:szCs w:val="24"/>
          <w:lang w:eastAsia="en-US"/>
        </w:rPr>
        <w:t>отказать</w:t>
      </w:r>
      <w:r w:rsidRPr="00BC087F">
        <w:rPr>
          <w:rFonts w:eastAsia="Calibri"/>
          <w:sz w:val="24"/>
          <w:szCs w:val="24"/>
          <w:lang w:eastAsia="en-US"/>
        </w:rPr>
        <w:t xml:space="preserve"> в предоставлении </w:t>
      </w:r>
      <w:r w:rsidRPr="0076769B">
        <w:rPr>
          <w:sz w:val="24"/>
          <w:szCs w:val="24"/>
        </w:rPr>
        <w:t>Единовременн</w:t>
      </w:r>
      <w:r>
        <w:rPr>
          <w:sz w:val="24"/>
          <w:szCs w:val="24"/>
        </w:rPr>
        <w:t>ой</w:t>
      </w:r>
      <w:r w:rsidRPr="0076769B">
        <w:rPr>
          <w:sz w:val="24"/>
          <w:szCs w:val="24"/>
        </w:rPr>
        <w:t xml:space="preserve"> выплат</w:t>
      </w:r>
      <w:r>
        <w:rPr>
          <w:sz w:val="24"/>
          <w:szCs w:val="24"/>
        </w:rPr>
        <w:t>ы</w:t>
      </w:r>
      <w:r w:rsidRPr="00BC087F">
        <w:rPr>
          <w:rFonts w:eastAsia="Calibri"/>
          <w:sz w:val="24"/>
          <w:szCs w:val="24"/>
          <w:lang w:eastAsia="en-US"/>
        </w:rPr>
        <w:t>.</w:t>
      </w:r>
      <w:r w:rsidRPr="00BC087F">
        <w:rPr>
          <w:rFonts w:eastAsia="Calibri"/>
          <w:sz w:val="24"/>
          <w:szCs w:val="24"/>
          <w:u w:val="single"/>
          <w:lang w:eastAsia="en-US"/>
        </w:rPr>
        <w:t xml:space="preserve"> </w:t>
      </w:r>
    </w:p>
    <w:p w14:paraId="0915A6E1" w14:textId="77777777" w:rsidR="00F63855" w:rsidRPr="00BC087F" w:rsidRDefault="00F63855" w:rsidP="00F6385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Причина отказа: </w:t>
      </w:r>
    </w:p>
    <w:p w14:paraId="1EAFBC4A" w14:textId="77777777" w:rsidR="00F63855" w:rsidRPr="00BC087F" w:rsidRDefault="00F63855" w:rsidP="00F63855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BC087F">
        <w:rPr>
          <w:rFonts w:eastAsia="Calibri"/>
          <w:i/>
          <w:sz w:val="24"/>
          <w:szCs w:val="24"/>
          <w:lang w:eastAsia="en-US"/>
        </w:rPr>
        <w:t xml:space="preserve">Вариант 1: </w:t>
      </w:r>
      <w:r w:rsidRPr="00117C5C">
        <w:rPr>
          <w:bCs/>
          <w:spacing w:val="-1"/>
          <w:sz w:val="24"/>
          <w:szCs w:val="24"/>
        </w:rPr>
        <w:t>непредоставление Заявителем (предоставление не в полном объеме) документов, предусмотренных пунктом 3.1 Порядка</w:t>
      </w:r>
      <w:r>
        <w:rPr>
          <w:rFonts w:eastAsia="Calibri"/>
          <w:iCs/>
          <w:sz w:val="24"/>
          <w:szCs w:val="24"/>
          <w:lang w:eastAsia="en-US"/>
        </w:rPr>
        <w:t>;</w:t>
      </w:r>
    </w:p>
    <w:p w14:paraId="56D71F59" w14:textId="77777777" w:rsidR="00F63855" w:rsidRPr="00BC087F" w:rsidRDefault="00F63855" w:rsidP="00F63855">
      <w:pPr>
        <w:ind w:firstLine="709"/>
        <w:jc w:val="both"/>
        <w:rPr>
          <w:rFonts w:eastAsia="Calibri"/>
          <w:iCs/>
          <w:sz w:val="24"/>
          <w:szCs w:val="24"/>
          <w:lang w:eastAsia="en-US"/>
        </w:rPr>
      </w:pPr>
      <w:r w:rsidRPr="00BC087F">
        <w:rPr>
          <w:rFonts w:eastAsia="Calibri"/>
          <w:i/>
          <w:sz w:val="24"/>
          <w:szCs w:val="24"/>
          <w:lang w:eastAsia="en-US"/>
        </w:rPr>
        <w:t xml:space="preserve">Вариант 2: </w:t>
      </w:r>
      <w:r w:rsidRPr="00117C5C">
        <w:rPr>
          <w:bCs/>
          <w:spacing w:val="-1"/>
          <w:sz w:val="24"/>
          <w:szCs w:val="24"/>
        </w:rPr>
        <w:t>несоответствие Заявителя и (или) предоставленных документов, содержащихся в них сведений требованиям и условиям, предусмотренным Порядком</w:t>
      </w:r>
      <w:r>
        <w:rPr>
          <w:bCs/>
          <w:spacing w:val="-1"/>
          <w:sz w:val="28"/>
          <w:szCs w:val="28"/>
        </w:rPr>
        <w:t>;</w:t>
      </w:r>
    </w:p>
    <w:p w14:paraId="15DA8994" w14:textId="77777777" w:rsidR="00F63855" w:rsidRPr="00BC087F" w:rsidRDefault="00F63855" w:rsidP="00F63855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BC087F">
        <w:rPr>
          <w:rFonts w:eastAsia="Calibri"/>
          <w:i/>
          <w:sz w:val="24"/>
          <w:szCs w:val="24"/>
          <w:lang w:eastAsia="en-US"/>
        </w:rPr>
        <w:t xml:space="preserve">Вариант 3: </w:t>
      </w:r>
      <w:r w:rsidRPr="00117C5C">
        <w:rPr>
          <w:color w:val="000000"/>
          <w:sz w:val="24"/>
          <w:szCs w:val="24"/>
        </w:rPr>
        <w:t>установление факта недостоверности предоставленной Заявителем информации</w:t>
      </w:r>
      <w:r w:rsidRPr="00BC087F">
        <w:rPr>
          <w:rFonts w:eastAsia="Calibri"/>
          <w:i/>
          <w:sz w:val="24"/>
          <w:szCs w:val="24"/>
          <w:lang w:eastAsia="en-US"/>
        </w:rPr>
        <w:t>.</w:t>
      </w:r>
    </w:p>
    <w:p w14:paraId="7BDCA9FC" w14:textId="77777777" w:rsidR="00F63855" w:rsidRPr="00BC087F" w:rsidRDefault="00F63855" w:rsidP="00F63855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BC087F">
        <w:rPr>
          <w:rFonts w:eastAsia="Calibri"/>
          <w:i/>
          <w:sz w:val="24"/>
          <w:szCs w:val="24"/>
          <w:lang w:eastAsia="en-US"/>
        </w:rPr>
        <w:t xml:space="preserve">Вариант 4: </w:t>
      </w:r>
      <w:r w:rsidRPr="00BC087F">
        <w:rPr>
          <w:rFonts w:eastAsia="Calibri"/>
          <w:iCs/>
          <w:sz w:val="24"/>
          <w:szCs w:val="24"/>
          <w:lang w:eastAsia="en-US"/>
        </w:rPr>
        <w:t>отсутствие финансирования</w:t>
      </w:r>
      <w:r w:rsidRPr="00BC087F">
        <w:rPr>
          <w:rFonts w:eastAsia="Calibri"/>
          <w:i/>
          <w:sz w:val="24"/>
          <w:szCs w:val="24"/>
          <w:lang w:eastAsia="en-US"/>
        </w:rPr>
        <w:t>.</w:t>
      </w:r>
    </w:p>
    <w:p w14:paraId="5B7223BA" w14:textId="77777777" w:rsidR="00F63855" w:rsidRPr="002E7197" w:rsidRDefault="00F63855" w:rsidP="00F63855">
      <w:pPr>
        <w:ind w:firstLine="709"/>
        <w:jc w:val="both"/>
        <w:rPr>
          <w:rFonts w:eastAsia="Calibri"/>
          <w:iCs/>
          <w:sz w:val="24"/>
          <w:szCs w:val="24"/>
          <w:lang w:eastAsia="en-US"/>
        </w:rPr>
      </w:pPr>
      <w:r w:rsidRPr="00BC087F">
        <w:rPr>
          <w:rFonts w:eastAsia="Calibri"/>
          <w:i/>
          <w:sz w:val="24"/>
          <w:szCs w:val="24"/>
          <w:lang w:eastAsia="en-US"/>
        </w:rPr>
        <w:t>Вариант 5</w:t>
      </w:r>
      <w:r w:rsidRPr="00117C5C">
        <w:rPr>
          <w:rFonts w:eastAsia="Calibri"/>
          <w:i/>
          <w:sz w:val="24"/>
          <w:szCs w:val="24"/>
          <w:lang w:eastAsia="en-US"/>
        </w:rPr>
        <w:t xml:space="preserve">: </w:t>
      </w:r>
      <w:r w:rsidRPr="00117C5C">
        <w:rPr>
          <w:sz w:val="24"/>
          <w:szCs w:val="24"/>
        </w:rPr>
        <w:t>наличие в отношении Заявителя ранее принятого решения об оказании аналогичной поддержки (поддержки, условия оказания которой совпадают, включая форму, вид поддержки и цели её оказания), при этом сроки её оказания не истекли</w:t>
      </w:r>
      <w:r>
        <w:rPr>
          <w:rFonts w:eastAsia="Calibri"/>
          <w:iCs/>
          <w:sz w:val="24"/>
          <w:szCs w:val="24"/>
          <w:lang w:eastAsia="en-US"/>
        </w:rPr>
        <w:t>;</w:t>
      </w:r>
    </w:p>
    <w:p w14:paraId="44D18816" w14:textId="77777777" w:rsidR="00F63855" w:rsidRPr="00BC087F" w:rsidRDefault="00F63855" w:rsidP="00F6385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i/>
          <w:sz w:val="24"/>
          <w:szCs w:val="24"/>
          <w:lang w:eastAsia="en-US"/>
        </w:rPr>
        <w:t xml:space="preserve">Вариант 6: </w:t>
      </w:r>
      <w:r w:rsidRPr="00117C5C">
        <w:rPr>
          <w:sz w:val="24"/>
          <w:szCs w:val="24"/>
        </w:rPr>
        <w:t xml:space="preserve">выявление факта признания Субъекта допустившим нарушение порядка и условий оказания поддержки в соответствии с </w:t>
      </w:r>
      <w:r w:rsidRPr="00117C5C">
        <w:rPr>
          <w:bCs/>
          <w:spacing w:val="-1"/>
          <w:sz w:val="24"/>
          <w:szCs w:val="24"/>
        </w:rPr>
        <w:t>Единым реестром субъектов малого и среднего предпринимательства Федеральной налоговой службы Российской Федерации (</w:t>
      </w:r>
      <w:hyperlink r:id="rId4" w:tooltip="https://ofd.nalog.ru/" w:history="1">
        <w:r w:rsidRPr="00117C5C">
          <w:rPr>
            <w:rStyle w:val="ac"/>
            <w:bCs/>
            <w:spacing w:val="-1"/>
            <w:sz w:val="24"/>
            <w:szCs w:val="24"/>
          </w:rPr>
          <w:t>https://ofd.nalog.ru/</w:t>
        </w:r>
      </w:hyperlink>
      <w:r w:rsidRPr="00117C5C">
        <w:rPr>
          <w:bCs/>
          <w:spacing w:val="-1"/>
          <w:sz w:val="24"/>
          <w:szCs w:val="24"/>
        </w:rPr>
        <w:t>)</w:t>
      </w:r>
      <w:r w:rsidRPr="00117C5C">
        <w:rPr>
          <w:sz w:val="24"/>
          <w:szCs w:val="24"/>
        </w:rPr>
        <w:t>, в том числе не обеспечившим целевого использования средств поддержки, и с даты такого признания прошло менее чем три года</w:t>
      </w:r>
      <w:r>
        <w:rPr>
          <w:sz w:val="28"/>
          <w:szCs w:val="28"/>
        </w:rPr>
        <w:t>;</w:t>
      </w:r>
    </w:p>
    <w:p w14:paraId="355E94F3" w14:textId="77777777" w:rsidR="00F63855" w:rsidRPr="00BC087F" w:rsidRDefault="00F63855" w:rsidP="00F6385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i/>
          <w:sz w:val="24"/>
          <w:szCs w:val="24"/>
          <w:lang w:eastAsia="en-US"/>
        </w:rPr>
        <w:t>Вариант 7:</w:t>
      </w:r>
      <w:r w:rsidRPr="00117C5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17C5C">
        <w:rPr>
          <w:sz w:val="24"/>
          <w:szCs w:val="24"/>
        </w:rPr>
        <w:t xml:space="preserve">еподписание Заявителем </w:t>
      </w:r>
      <w:r w:rsidRPr="00117C5C">
        <w:rPr>
          <w:color w:val="000000"/>
          <w:sz w:val="24"/>
          <w:szCs w:val="24"/>
        </w:rPr>
        <w:t>Соглашения в соответствии с пунктом 5.4 Порядка в сроки, установленные пунктом 4.7 Порядка</w:t>
      </w:r>
      <w:r>
        <w:rPr>
          <w:color w:val="000000"/>
          <w:sz w:val="28"/>
          <w:szCs w:val="28"/>
        </w:rPr>
        <w:t>.</w:t>
      </w:r>
    </w:p>
    <w:p w14:paraId="088509C5" w14:textId="77777777" w:rsidR="00F63855" w:rsidRPr="00BC087F" w:rsidRDefault="00F63855" w:rsidP="00F6385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Заявитель,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которому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отказано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в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предоставлении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6769B">
        <w:rPr>
          <w:sz w:val="24"/>
          <w:szCs w:val="24"/>
        </w:rPr>
        <w:t>Единовременн</w:t>
      </w:r>
      <w:r>
        <w:rPr>
          <w:sz w:val="24"/>
          <w:szCs w:val="24"/>
        </w:rPr>
        <w:t>ой</w:t>
      </w:r>
      <w:r w:rsidRPr="0076769B">
        <w:rPr>
          <w:sz w:val="24"/>
          <w:szCs w:val="24"/>
        </w:rPr>
        <w:t xml:space="preserve"> выплат</w:t>
      </w:r>
      <w:r>
        <w:rPr>
          <w:sz w:val="24"/>
          <w:szCs w:val="24"/>
        </w:rPr>
        <w:t>ы</w:t>
      </w:r>
      <w:r w:rsidRPr="00BC087F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вправе</w:t>
      </w:r>
      <w:r w:rsidRPr="00BC087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в</w:t>
      </w:r>
      <w:r w:rsidRPr="00BC087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установленном</w:t>
      </w:r>
      <w:r w:rsidRPr="00BC087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порядке</w:t>
      </w:r>
      <w:r w:rsidRPr="00BC087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обратиться</w:t>
      </w:r>
      <w:r w:rsidRPr="00BC087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с</w:t>
      </w:r>
      <w:r w:rsidRPr="00BC087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новой</w:t>
      </w:r>
      <w:r w:rsidRPr="00BC087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 xml:space="preserve">Заявкой. </w:t>
      </w:r>
    </w:p>
    <w:p w14:paraId="18806117" w14:textId="77777777" w:rsidR="001A61B0" w:rsidRDefault="001A61B0"/>
    <w:sectPr w:rsidR="001A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1E"/>
    <w:rsid w:val="00193D1E"/>
    <w:rsid w:val="001A61B0"/>
    <w:rsid w:val="007E396C"/>
    <w:rsid w:val="00C52440"/>
    <w:rsid w:val="00E46F7B"/>
    <w:rsid w:val="00F6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E1DF2-39ED-4CD7-BF44-B97DCCAB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8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3D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D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D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D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D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D1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D1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D1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D1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3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3D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3D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3D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3D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3D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3D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3D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3D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93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D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93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3D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93D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3D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93D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3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93D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3D1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63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fd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Костерин</dc:creator>
  <cp:keywords/>
  <dc:description/>
  <cp:lastModifiedBy>Александр Костерин</cp:lastModifiedBy>
  <cp:revision>2</cp:revision>
  <dcterms:created xsi:type="dcterms:W3CDTF">2025-08-13T07:40:00Z</dcterms:created>
  <dcterms:modified xsi:type="dcterms:W3CDTF">2025-08-13T07:40:00Z</dcterms:modified>
</cp:coreProperties>
</file>