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A07DE" w14:textId="77777777" w:rsidR="00F5380C" w:rsidRDefault="00F5380C" w:rsidP="00F5380C">
      <w:pPr>
        <w:pStyle w:val="a3"/>
        <w:widowControl w:val="0"/>
        <w:tabs>
          <w:tab w:val="left" w:pos="993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Для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Кешбэка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маркетплейсы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Заявитель предоставляет в Фонд следующие документы:</w:t>
      </w:r>
    </w:p>
    <w:p w14:paraId="6A2C7D6D" w14:textId="77777777" w:rsidR="00F5380C" w:rsidRDefault="00F5380C" w:rsidP="00F5380C">
      <w:pPr>
        <w:pStyle w:val="a3"/>
        <w:widowControl w:val="0"/>
        <w:tabs>
          <w:tab w:val="left" w:pos="993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1) заявление на предоставление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Кешбэка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маркетплейсы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bookmarkStart w:id="0" w:name="_Hlk138423436"/>
      <w:r>
        <w:rPr>
          <w:rFonts w:ascii="Times New Roman" w:hAnsi="Times New Roman" w:cs="Times New Roman"/>
          <w:bCs/>
          <w:spacing w:val="-1"/>
          <w:sz w:val="28"/>
          <w:szCs w:val="28"/>
        </w:rPr>
        <w:t>(оригинал или электронная форма с УКЭП) по форме, утверждаемой приказом Фонда</w:t>
      </w:r>
      <w:bookmarkEnd w:id="0"/>
      <w:r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</w:p>
    <w:p w14:paraId="47D4BE21" w14:textId="77777777" w:rsidR="00F5380C" w:rsidRDefault="00F5380C" w:rsidP="00F5380C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2) копию устава, а также все изменения к нему (для юридических лиц);</w:t>
      </w:r>
    </w:p>
    <w:p w14:paraId="478EC850" w14:textId="77777777" w:rsidR="00F5380C" w:rsidRDefault="00F5380C" w:rsidP="00F5380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3) копию паспорта индивидуального предпринимателя, лица действующего от имени юридического лица (основная страница и страница с регистрацией по месту жительства);</w:t>
      </w:r>
    </w:p>
    <w:p w14:paraId="4BA7741D" w14:textId="77777777" w:rsidR="00F5380C" w:rsidRDefault="00F5380C" w:rsidP="00F5380C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4) копию приказа о назначении лица, имеющего право действовать без доверенности от имени юридического лица, а также копию приказа о продлении действия полномочий такого лица, и (или) копию договора о передачи полномочий (в случае, если таким лицом является управляющая компания);</w:t>
      </w:r>
    </w:p>
    <w:p w14:paraId="721E4836" w14:textId="77777777" w:rsidR="00F5380C" w:rsidRDefault="00F5380C" w:rsidP="00F5380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доверенность, оформленную в соответствии с законодательством Российской Федерации, подтверждающую наличие у уполномоченного лица Заявителя права на подачу Заявки в рамках настоящего Порядка;</w:t>
      </w:r>
    </w:p>
    <w:p w14:paraId="0EC52AFE" w14:textId="77777777" w:rsidR="00F5380C" w:rsidRDefault="00F5380C" w:rsidP="00F5380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bookmarkStart w:id="1" w:name="_Hlk94265562"/>
      <w:r>
        <w:rPr>
          <w:rFonts w:ascii="Times New Roman" w:hAnsi="Times New Roman"/>
          <w:sz w:val="28"/>
        </w:rPr>
        <w:t xml:space="preserve">справку налогового органа об </w:t>
      </w:r>
      <w:r>
        <w:rPr>
          <w:rFonts w:ascii="Times New Roman" w:hAnsi="Times New Roman" w:cs="Times New Roman"/>
          <w:sz w:val="28"/>
          <w:szCs w:val="28"/>
        </w:rPr>
        <w:t xml:space="preserve">отсутствии задолженности по налогам, </w:t>
      </w:r>
      <w:r>
        <w:rPr>
          <w:rFonts w:ascii="Times New Roman" w:hAnsi="Times New Roman"/>
          <w:sz w:val="28"/>
        </w:rPr>
        <w:t xml:space="preserve">исполнении налогоплательщиком (плательщиком сбора, плательщиком страховых взносов, налоговым агентом) </w:t>
      </w:r>
      <w:r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</w:rPr>
        <w:t xml:space="preserve"> по уплате налогов, сборов, страховых взносов, пеней, штрафов, процентов по форме, утвержденной приказом Федеральной налоговой службы (оригинал или электронная форма с УКЭП вместе с файлом для проверки электронной подписи), </w:t>
      </w:r>
      <w:r>
        <w:rPr>
          <w:rFonts w:ascii="Times New Roman" w:hAnsi="Times New Roman" w:cs="Times New Roman"/>
          <w:sz w:val="28"/>
          <w:szCs w:val="28"/>
        </w:rPr>
        <w:t>выданную</w:t>
      </w:r>
      <w:r>
        <w:rPr>
          <w:rFonts w:ascii="Times New Roman" w:hAnsi="Times New Roman"/>
          <w:sz w:val="28"/>
        </w:rPr>
        <w:t xml:space="preserve"> по состоянию на дату не более чем за 30 </w:t>
      </w:r>
      <w:r>
        <w:rPr>
          <w:rFonts w:ascii="Times New Roman" w:hAnsi="Times New Roman" w:cs="Times New Roman"/>
          <w:sz w:val="28"/>
          <w:szCs w:val="28"/>
        </w:rPr>
        <w:t xml:space="preserve">(тридцать) </w:t>
      </w:r>
      <w:r>
        <w:rPr>
          <w:rFonts w:ascii="Times New Roman" w:hAnsi="Times New Roman"/>
          <w:sz w:val="28"/>
        </w:rPr>
        <w:t xml:space="preserve">календарных дней до даты регистрации заявления Заявителя в </w:t>
      </w:r>
      <w:r>
        <w:rPr>
          <w:rFonts w:ascii="Times New Roman" w:hAnsi="Times New Roman" w:cs="Times New Roman"/>
          <w:sz w:val="28"/>
          <w:szCs w:val="28"/>
        </w:rPr>
        <w:t>Фонде</w:t>
      </w:r>
      <w:r>
        <w:rPr>
          <w:rFonts w:ascii="Times New Roman" w:hAnsi="Times New Roman"/>
          <w:sz w:val="28"/>
        </w:rPr>
        <w:t>;</w:t>
      </w:r>
      <w:bookmarkEnd w:id="1"/>
    </w:p>
    <w:p w14:paraId="3D0F10FD" w14:textId="77777777" w:rsidR="00F5380C" w:rsidRDefault="00F5380C" w:rsidP="00F5380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карточку предприятия (с указанием банковских реквизитов, в том числе: наименование банка, банковского индивидуального номера, номера расчетного счета, номера корреспондентского счета, фактического адреса местонахождения субъекта);</w:t>
      </w:r>
    </w:p>
    <w:p w14:paraId="060B9507" w14:textId="24C641DC" w:rsidR="00F5380C" w:rsidRDefault="00F5380C" w:rsidP="00F5380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копии документов, подтверждающих осуществление расходов, предусмотренных пунктом 1.3 Порядка (договоры, акты выполненных работ, счета и платежные поручения и иные аналогичные документы). Расходы, указанные в пункте 1.3 Порядка, должны быть осуществлены с расчетного счета Заявителя.</w:t>
      </w:r>
    </w:p>
    <w:p w14:paraId="0560DC3A" w14:textId="6704D01E" w:rsidR="00F5380C" w:rsidRDefault="00F5380C" w:rsidP="00F5380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недостоверность предоставляемых сведений, а также за подделку документов Заявители несут ответственность согласно законодательству Российской Федерации.</w:t>
      </w:r>
    </w:p>
    <w:p w14:paraId="6FED56C3" w14:textId="4E5E332E" w:rsidR="00F5380C" w:rsidRDefault="00F5380C" w:rsidP="00AD4A4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документы, предоставляемые при подаче Заявки, в том числе, документы, подаваемые в электронном виде, должны быть четко написаны и заполнены по всем пунктам (в случае отсутствия данных пунктов ставится прочерк). Подчистки и исправления не допускаются, за исключением исправлений, скрепленных печатью (при наличии печати) и заверенных подписью Заявителя или уполномоченного лица.</w:t>
      </w:r>
    </w:p>
    <w:p w14:paraId="7F2671CB" w14:textId="77777777" w:rsidR="00F5380C" w:rsidRDefault="00F5380C" w:rsidP="00F5380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предоставляемых Заявителем, должны быть заверены в установленном порядке.</w:t>
      </w:r>
    </w:p>
    <w:p w14:paraId="46BE33C7" w14:textId="47FE9718" w:rsidR="00D01829" w:rsidRPr="007E750A" w:rsidRDefault="00F5380C" w:rsidP="007E750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расходы по подготовке Заявки и направлению ее в Фонд несет Заявитель.</w:t>
      </w:r>
    </w:p>
    <w:sectPr w:rsidR="00D01829" w:rsidRPr="007E750A" w:rsidSect="007E750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AF"/>
    <w:rsid w:val="007E750A"/>
    <w:rsid w:val="00A12720"/>
    <w:rsid w:val="00AD4A46"/>
    <w:rsid w:val="00BA3792"/>
    <w:rsid w:val="00D01829"/>
    <w:rsid w:val="00D551AF"/>
    <w:rsid w:val="00D83577"/>
    <w:rsid w:val="00E4438E"/>
    <w:rsid w:val="00F5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C665"/>
  <w15:chartTrackingRefBased/>
  <w15:docId w15:val="{C66D8D95-9457-43ED-B979-20E9C0C7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80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5380C"/>
    <w:pPr>
      <w:ind w:left="720"/>
      <w:contextualSpacing/>
    </w:pPr>
  </w:style>
  <w:style w:type="paragraph" w:customStyle="1" w:styleId="ConsPlusNormal">
    <w:name w:val="ConsPlusNormal"/>
    <w:rsid w:val="00F5380C"/>
    <w:pPr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4">
    <w:name w:val="Абзац списка Знак"/>
    <w:basedOn w:val="a0"/>
    <w:link w:val="a3"/>
    <w:uiPriority w:val="1"/>
    <w:qFormat/>
    <w:rsid w:val="00F5380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А. Губарева</dc:creator>
  <cp:keywords/>
  <dc:description/>
  <cp:lastModifiedBy>С. А. Губарева</cp:lastModifiedBy>
  <cp:revision>4</cp:revision>
  <dcterms:created xsi:type="dcterms:W3CDTF">2024-07-16T12:29:00Z</dcterms:created>
  <dcterms:modified xsi:type="dcterms:W3CDTF">2024-07-16T12:41:00Z</dcterms:modified>
</cp:coreProperties>
</file>