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7D4A2" w14:textId="536E9E8E" w:rsidR="004B3EFD" w:rsidRPr="004B3EFD" w:rsidRDefault="004B3EFD" w:rsidP="004B3EFD">
      <w:pPr>
        <w:jc w:val="right"/>
        <w:rPr>
          <w:rFonts w:ascii="Times New Roman" w:hAnsi="Times New Roman" w:cs="Times New Roman"/>
        </w:rPr>
      </w:pPr>
      <w:r w:rsidRPr="004B3EFD">
        <w:rPr>
          <w:rFonts w:ascii="Times New Roman" w:hAnsi="Times New Roman" w:cs="Times New Roman"/>
        </w:rPr>
        <w:t>Приложение 1</w:t>
      </w:r>
    </w:p>
    <w:p w14:paraId="7EC7339A" w14:textId="6E0D396E" w:rsidR="005A079B" w:rsidRPr="004B3EFD" w:rsidRDefault="00ED22F2" w:rsidP="004B3EFD">
      <w:pPr>
        <w:jc w:val="center"/>
        <w:rPr>
          <w:rFonts w:ascii="Times New Roman" w:hAnsi="Times New Roman" w:cs="Times New Roman"/>
          <w:b/>
          <w:bCs/>
        </w:rPr>
      </w:pPr>
      <w:r w:rsidRPr="00ED22F2">
        <w:rPr>
          <w:rFonts w:ascii="Times New Roman" w:hAnsi="Times New Roman" w:cs="Times New Roman"/>
          <w:b/>
          <w:bCs/>
        </w:rPr>
        <w:t xml:space="preserve">Перечень </w:t>
      </w:r>
      <w:r w:rsidR="00316C51">
        <w:rPr>
          <w:rFonts w:ascii="Times New Roman" w:hAnsi="Times New Roman" w:cs="Times New Roman"/>
          <w:b/>
          <w:bCs/>
        </w:rPr>
        <w:t>вебинаров, тренингов и мастер-классов</w:t>
      </w:r>
      <w:r w:rsidRPr="00ED22F2">
        <w:rPr>
          <w:rFonts w:ascii="Times New Roman" w:hAnsi="Times New Roman" w:cs="Times New Roman"/>
          <w:b/>
          <w:bCs/>
        </w:rPr>
        <w:t xml:space="preserve"> Фонд</w:t>
      </w:r>
      <w:r w:rsidR="00ED74DA">
        <w:rPr>
          <w:rFonts w:ascii="Times New Roman" w:hAnsi="Times New Roman" w:cs="Times New Roman"/>
          <w:b/>
          <w:bCs/>
        </w:rPr>
        <w:t>а</w:t>
      </w:r>
      <w:r w:rsidRPr="00ED22F2">
        <w:rPr>
          <w:rFonts w:ascii="Times New Roman" w:hAnsi="Times New Roman" w:cs="Times New Roman"/>
          <w:b/>
          <w:bCs/>
        </w:rPr>
        <w:t xml:space="preserve"> поддержки предпринимательства Югры «Мой Бизнес»</w:t>
      </w:r>
      <w:r w:rsidR="00ED74DA">
        <w:rPr>
          <w:rFonts w:ascii="Times New Roman" w:hAnsi="Times New Roman" w:cs="Times New Roman"/>
          <w:b/>
          <w:bCs/>
        </w:rPr>
        <w:t>, запланированных</w:t>
      </w:r>
      <w:r w:rsidRPr="00ED22F2">
        <w:rPr>
          <w:rFonts w:ascii="Times New Roman" w:hAnsi="Times New Roman" w:cs="Times New Roman"/>
          <w:b/>
          <w:bCs/>
        </w:rPr>
        <w:t xml:space="preserve"> до конца 2026 года.</w:t>
      </w:r>
      <w:r w:rsidR="004B3EFD" w:rsidRPr="004B3EFD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65"/>
        <w:gridCol w:w="2450"/>
        <w:gridCol w:w="2054"/>
        <w:gridCol w:w="2498"/>
        <w:gridCol w:w="3474"/>
        <w:gridCol w:w="3419"/>
      </w:tblGrid>
      <w:tr w:rsidR="001D7BD4" w:rsidRPr="004B3EFD" w14:paraId="6BE2564D" w14:textId="77777777" w:rsidTr="001D7BD4">
        <w:trPr>
          <w:trHeight w:val="1396"/>
        </w:trPr>
        <w:tc>
          <w:tcPr>
            <w:tcW w:w="228" w:type="pct"/>
          </w:tcPr>
          <w:p w14:paraId="0940FE4D" w14:textId="2CD5D614" w:rsidR="001D7BD4" w:rsidRPr="004B3EFD" w:rsidRDefault="001D7BD4" w:rsidP="004B3E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EFD">
              <w:rPr>
                <w:rFonts w:ascii="Times New Roman" w:hAnsi="Times New Roman" w:cs="Times New Roman"/>
                <w:b/>
                <w:bCs/>
              </w:rPr>
              <w:t>№, п/п</w:t>
            </w:r>
          </w:p>
        </w:tc>
        <w:tc>
          <w:tcPr>
            <w:tcW w:w="841" w:type="pct"/>
          </w:tcPr>
          <w:p w14:paraId="1D688FD0" w14:textId="5FBED6D6" w:rsidR="001D7BD4" w:rsidRPr="004B3EFD" w:rsidRDefault="001D7BD4" w:rsidP="004B3E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темы модульной программы</w:t>
            </w:r>
          </w:p>
        </w:tc>
        <w:tc>
          <w:tcPr>
            <w:tcW w:w="705" w:type="pct"/>
          </w:tcPr>
          <w:p w14:paraId="5836CAB5" w14:textId="4976A583" w:rsidR="001D7BD4" w:rsidRPr="004B3EFD" w:rsidRDefault="001D7BD4" w:rsidP="004B3E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Период реализации</w:t>
            </w:r>
          </w:p>
        </w:tc>
        <w:tc>
          <w:tcPr>
            <w:tcW w:w="858" w:type="pct"/>
          </w:tcPr>
          <w:p w14:paraId="36871416" w14:textId="6E6AACFE" w:rsidR="001D7BD4" w:rsidRPr="004B3EFD" w:rsidRDefault="001D7BD4" w:rsidP="004B3E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Целевая аудитория</w:t>
            </w:r>
          </w:p>
        </w:tc>
        <w:tc>
          <w:tcPr>
            <w:tcW w:w="1193" w:type="pct"/>
          </w:tcPr>
          <w:p w14:paraId="4F61EF1C" w14:textId="41F651D9" w:rsidR="001D7BD4" w:rsidRPr="004B3EFD" w:rsidRDefault="001D7BD4" w:rsidP="004B3E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3EFD">
              <w:rPr>
                <w:rFonts w:ascii="Times New Roman" w:hAnsi="Times New Roman" w:cs="Times New Roman"/>
                <w:b/>
                <w:bCs/>
              </w:rPr>
              <w:t>Краткая информация</w:t>
            </w:r>
          </w:p>
        </w:tc>
        <w:tc>
          <w:tcPr>
            <w:tcW w:w="1174" w:type="pct"/>
          </w:tcPr>
          <w:p w14:paraId="7B1EE91F" w14:textId="54B413EF" w:rsidR="001D7BD4" w:rsidRPr="004B3EFD" w:rsidRDefault="001D7BD4" w:rsidP="004B3E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Краткое содержание</w:t>
            </w:r>
          </w:p>
        </w:tc>
      </w:tr>
      <w:tr w:rsidR="001D7BD4" w:rsidRPr="004B3EFD" w14:paraId="2656A860" w14:textId="77777777" w:rsidTr="001D7BD4">
        <w:tc>
          <w:tcPr>
            <w:tcW w:w="228" w:type="pct"/>
            <w:hideMark/>
          </w:tcPr>
          <w:p w14:paraId="2BCD0AED" w14:textId="77777777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41" w:type="pct"/>
            <w:hideMark/>
          </w:tcPr>
          <w:p w14:paraId="7428F90A" w14:textId="77777777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Финансовый менеджмент и управление денежными потоками</w:t>
            </w:r>
          </w:p>
        </w:tc>
        <w:tc>
          <w:tcPr>
            <w:tcW w:w="705" w:type="pct"/>
          </w:tcPr>
          <w:p w14:paraId="55CB109C" w14:textId="32E624C4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сентябрь (1 мероприятие), октябрь (1 мероприятие)</w:t>
            </w:r>
          </w:p>
        </w:tc>
        <w:tc>
          <w:tcPr>
            <w:tcW w:w="858" w:type="pct"/>
          </w:tcPr>
          <w:p w14:paraId="4B18C506" w14:textId="41FD7BFA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МСП, самозанятые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физические лица, заинтересованные в осуществлении предпринимательской деятельности</w:t>
            </w:r>
          </w:p>
        </w:tc>
        <w:tc>
          <w:tcPr>
            <w:tcW w:w="1193" w:type="pct"/>
            <w:hideMark/>
          </w:tcPr>
          <w:p w14:paraId="7AA4AAFC" w14:textId="4BB3E10B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Формат: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Онлайн-интенсивы (цикл вебинаров)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  <w:p w14:paraId="1086E0DA" w14:textId="32058CFE" w:rsidR="001D7BD4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не менее 2-х уникальных интенсивов (от 2-х акад. часов каждый)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  <w:p w14:paraId="62E6F7C1" w14:textId="216CCFC2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174" w:type="pct"/>
            <w:hideMark/>
          </w:tcPr>
          <w:p w14:paraId="51BBA285" w14:textId="1B6D8CA5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бюджетирование, точка безубыточности, ликвидность, платежный календарь, оптимизация затрат, управленческий учет.</w:t>
            </w:r>
          </w:p>
        </w:tc>
      </w:tr>
      <w:tr w:rsidR="001D7BD4" w:rsidRPr="004B3EFD" w14:paraId="52FD2545" w14:textId="77777777" w:rsidTr="001D7BD4">
        <w:tc>
          <w:tcPr>
            <w:tcW w:w="228" w:type="pct"/>
            <w:hideMark/>
          </w:tcPr>
          <w:p w14:paraId="65863F78" w14:textId="77777777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841" w:type="pct"/>
            <w:hideMark/>
          </w:tcPr>
          <w:p w14:paraId="6A3DBB34" w14:textId="77777777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Оптимизация и автоматизация бизнес-процессов</w:t>
            </w:r>
          </w:p>
        </w:tc>
        <w:tc>
          <w:tcPr>
            <w:tcW w:w="705" w:type="pct"/>
          </w:tcPr>
          <w:p w14:paraId="12E52A12" w14:textId="10331178" w:rsidR="001D7BD4" w:rsidRPr="004B3EFD" w:rsidRDefault="001D7BD4" w:rsidP="00C50115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сентябрь</w:t>
            </w:r>
          </w:p>
        </w:tc>
        <w:tc>
          <w:tcPr>
            <w:tcW w:w="858" w:type="pct"/>
          </w:tcPr>
          <w:p w14:paraId="2DF2CCB5" w14:textId="5CC0A561" w:rsidR="001D7BD4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Субъекты МСП</w:t>
            </w:r>
          </w:p>
          <w:p w14:paraId="37165FF8" w14:textId="6C67E1B8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193" w:type="pct"/>
            <w:hideMark/>
          </w:tcPr>
          <w:p w14:paraId="2556A668" w14:textId="307328A2" w:rsidR="001D7BD4" w:rsidRPr="004B3EFD" w:rsidRDefault="001D7BD4" w:rsidP="00C50115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Формат: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Онлайн-интенсив (вебинар)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  <w:p w14:paraId="5D43A736" w14:textId="38F587CD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образовательное мероприятие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от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2 </w:t>
            </w:r>
            <w:proofErr w:type="spellStart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ч.).</w:t>
            </w:r>
          </w:p>
        </w:tc>
        <w:tc>
          <w:tcPr>
            <w:tcW w:w="1174" w:type="pct"/>
            <w:hideMark/>
          </w:tcPr>
          <w:p w14:paraId="07729CFC" w14:textId="3E67991E" w:rsidR="001D7BD4" w:rsidRPr="004B3EFD" w:rsidRDefault="001D7BD4" w:rsidP="004B3EFD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удит процессов, поиск «узких мест», выбор ИТ-решений, регламентация и цифровизация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практические кейсы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</w:tc>
      </w:tr>
      <w:tr w:rsidR="001D7BD4" w:rsidRPr="004B3EFD" w14:paraId="0BBB9A3E" w14:textId="77777777" w:rsidTr="001D7BD4">
        <w:tc>
          <w:tcPr>
            <w:tcW w:w="228" w:type="pct"/>
            <w:hideMark/>
          </w:tcPr>
          <w:p w14:paraId="1B240E05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841" w:type="pct"/>
            <w:hideMark/>
          </w:tcPr>
          <w:p w14:paraId="513A8638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Маркетинг и продвижение</w:t>
            </w:r>
          </w:p>
        </w:tc>
        <w:tc>
          <w:tcPr>
            <w:tcW w:w="705" w:type="pct"/>
          </w:tcPr>
          <w:p w14:paraId="155A6BE3" w14:textId="476A8E3F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сентябрь</w:t>
            </w:r>
          </w:p>
        </w:tc>
        <w:tc>
          <w:tcPr>
            <w:tcW w:w="858" w:type="pct"/>
          </w:tcPr>
          <w:p w14:paraId="0C6AA88E" w14:textId="798D92AA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МСП, самозанятые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физические лица, заинтересованные в осуществлении предпринимательской деятельности</w:t>
            </w:r>
          </w:p>
        </w:tc>
        <w:tc>
          <w:tcPr>
            <w:tcW w:w="1193" w:type="pct"/>
            <w:hideMark/>
          </w:tcPr>
          <w:p w14:paraId="4D3BF938" w14:textId="44DD584E" w:rsidR="001D7BD4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Формат: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Очные тренинги в городах </w:t>
            </w:r>
            <w:r w:rsidR="001163B2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Ханты-Мансийского автономного округа – </w:t>
            </w:r>
            <w:r w:rsidR="001163B2"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Югры</w:t>
            </w:r>
            <w:r w:rsidR="001163B2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(место проведения по согласованию заказчиком)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  <w:p w14:paraId="5B5E4E3E" w14:textId="77777777" w:rsidR="001D7BD4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 3 мероприяти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я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(3–8 </w:t>
            </w:r>
            <w:proofErr w:type="spellStart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ч. каждое).</w:t>
            </w:r>
          </w:p>
          <w:p w14:paraId="4D2CA9C0" w14:textId="47408D40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174" w:type="pct"/>
            <w:hideMark/>
          </w:tcPr>
          <w:p w14:paraId="50F96C46" w14:textId="2B59F0E0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маркетинг-стратегия, анализ ЦА, SMM и контекст, KPI, использование ИИ (нейросетей) в маркетинге.</w:t>
            </w:r>
          </w:p>
        </w:tc>
      </w:tr>
      <w:tr w:rsidR="001D7BD4" w:rsidRPr="004B3EFD" w14:paraId="677DA0C0" w14:textId="77777777" w:rsidTr="001D7BD4">
        <w:tc>
          <w:tcPr>
            <w:tcW w:w="228" w:type="pct"/>
            <w:hideMark/>
          </w:tcPr>
          <w:p w14:paraId="548BAAF9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841" w:type="pct"/>
            <w:hideMark/>
          </w:tcPr>
          <w:p w14:paraId="0D2AE34F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Техники продаж и развитие клиентского сервиса</w:t>
            </w:r>
          </w:p>
        </w:tc>
        <w:tc>
          <w:tcPr>
            <w:tcW w:w="705" w:type="pct"/>
          </w:tcPr>
          <w:p w14:paraId="442DEEC6" w14:textId="4BDF9919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октябрь</w:t>
            </w:r>
          </w:p>
        </w:tc>
        <w:tc>
          <w:tcPr>
            <w:tcW w:w="858" w:type="pct"/>
          </w:tcPr>
          <w:p w14:paraId="5741508D" w14:textId="350EF3C5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МСП, самозанятые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, физические лица,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заинтересованные в осуществлении предпринимательской деятельности</w:t>
            </w:r>
          </w:p>
        </w:tc>
        <w:tc>
          <w:tcPr>
            <w:tcW w:w="1193" w:type="pct"/>
            <w:hideMark/>
          </w:tcPr>
          <w:p w14:paraId="5146E756" w14:textId="6ADEE89E" w:rsidR="001D7BD4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Формат: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Очные тренинги в городах </w:t>
            </w:r>
            <w:r w:rsidR="00F82BE2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Ханты-Мансийского автономного округа – </w:t>
            </w:r>
            <w:r w:rsidR="00F82BE2"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Югры</w:t>
            </w:r>
            <w:r w:rsidR="00F82BE2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(место проведения по согласованию заказчиком)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  <w:p w14:paraId="415F00CD" w14:textId="5C03608F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4 мероприяти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я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(3–8 </w:t>
            </w:r>
            <w:proofErr w:type="spellStart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ч. каждое).</w:t>
            </w:r>
          </w:p>
        </w:tc>
        <w:tc>
          <w:tcPr>
            <w:tcW w:w="1174" w:type="pct"/>
            <w:hideMark/>
          </w:tcPr>
          <w:p w14:paraId="74AE8DAA" w14:textId="21BFF414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п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сихология продаж, алгоритм сделки, работа с возражениями, кросс-продажи,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сервисная стратегия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удержание клиентов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</w:tc>
      </w:tr>
      <w:tr w:rsidR="001D7BD4" w:rsidRPr="004B3EFD" w14:paraId="1ECBA1E0" w14:textId="77777777" w:rsidTr="001D7BD4">
        <w:tc>
          <w:tcPr>
            <w:tcW w:w="228" w:type="pct"/>
            <w:hideMark/>
          </w:tcPr>
          <w:p w14:paraId="3A7C82C1" w14:textId="3CEEAE47" w:rsidR="001D7BD4" w:rsidRPr="004B3EFD" w:rsidRDefault="00706C2B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841" w:type="pct"/>
            <w:hideMark/>
          </w:tcPr>
          <w:p w14:paraId="55B10845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Искусственный интеллект для ведения бизнеса</w:t>
            </w:r>
          </w:p>
        </w:tc>
        <w:tc>
          <w:tcPr>
            <w:tcW w:w="705" w:type="pct"/>
          </w:tcPr>
          <w:p w14:paraId="4DB8B3E0" w14:textId="71B476CE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октябрь</w:t>
            </w:r>
          </w:p>
        </w:tc>
        <w:tc>
          <w:tcPr>
            <w:tcW w:w="858" w:type="pct"/>
          </w:tcPr>
          <w:p w14:paraId="70178768" w14:textId="36EA94CC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МСП, самозанятые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физические лица, заинтересованные в осуществлении предпринимательской деятельности</w:t>
            </w:r>
          </w:p>
        </w:tc>
        <w:tc>
          <w:tcPr>
            <w:tcW w:w="1193" w:type="pct"/>
            <w:hideMark/>
          </w:tcPr>
          <w:p w14:paraId="3C920563" w14:textId="2A9B7CF5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Формат: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Онлайн-интенсив (вебинар)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  <w:p w14:paraId="039716F6" w14:textId="1C413F16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 вебинар (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от 2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ч.)</w:t>
            </w:r>
          </w:p>
        </w:tc>
        <w:tc>
          <w:tcPr>
            <w:tcW w:w="1174" w:type="pct"/>
            <w:hideMark/>
          </w:tcPr>
          <w:p w14:paraId="56589151" w14:textId="012EE3E9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бзор нейросетей, генерация контента, </w:t>
            </w:r>
            <w:proofErr w:type="spellStart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промпт</w:t>
            </w:r>
            <w:proofErr w:type="spellEnd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-инжиниринг, автоматизация рутины, кейсы 2026 г.</w:t>
            </w:r>
          </w:p>
        </w:tc>
      </w:tr>
      <w:tr w:rsidR="001D7BD4" w:rsidRPr="004B3EFD" w14:paraId="5BBF0D04" w14:textId="77777777" w:rsidTr="001D7BD4">
        <w:tc>
          <w:tcPr>
            <w:tcW w:w="228" w:type="pct"/>
            <w:hideMark/>
          </w:tcPr>
          <w:p w14:paraId="6E8C6300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841" w:type="pct"/>
            <w:hideMark/>
          </w:tcPr>
          <w:p w14:paraId="1ABEE692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Правовые аспекты ведения бизнеса</w:t>
            </w:r>
          </w:p>
        </w:tc>
        <w:tc>
          <w:tcPr>
            <w:tcW w:w="705" w:type="pct"/>
          </w:tcPr>
          <w:p w14:paraId="4C788B3D" w14:textId="76782994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октябрь (1 мероприятие), декабрь (1 мероприятие)</w:t>
            </w:r>
          </w:p>
        </w:tc>
        <w:tc>
          <w:tcPr>
            <w:tcW w:w="858" w:type="pct"/>
          </w:tcPr>
          <w:p w14:paraId="4C35BC89" w14:textId="6FC279E1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МСП, самозанятые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физические лица, заинтересованные в осуществлении предпринимательской деятельности</w:t>
            </w:r>
          </w:p>
        </w:tc>
        <w:tc>
          <w:tcPr>
            <w:tcW w:w="1193" w:type="pct"/>
            <w:hideMark/>
          </w:tcPr>
          <w:p w14:paraId="28A03459" w14:textId="17B96F78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Формат: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Онлайн-интенсивы (цикл вебинаров)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  <w:p w14:paraId="622E806C" w14:textId="77777777" w:rsidR="001D7BD4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не менее 2-х уникальных вебинаров (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от 2</w:t>
            </w: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час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ов</w:t>
            </w: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каждый).</w:t>
            </w:r>
          </w:p>
          <w:p w14:paraId="4EFD8C7E" w14:textId="12CAAC7E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174" w:type="pct"/>
            <w:hideMark/>
          </w:tcPr>
          <w:p w14:paraId="54FBD249" w14:textId="4B170DE0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выбор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организационно-правовой формы</w:t>
            </w: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, договорное право, защита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интеллектуальной собственности</w:t>
            </w: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проверки госорганов, изменения в законодательстве 2026/27, защита перс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ональных </w:t>
            </w: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данных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трудовое право</w:t>
            </w:r>
            <w:r w:rsidRPr="00C5011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</w:tc>
      </w:tr>
      <w:tr w:rsidR="001D7BD4" w:rsidRPr="004B3EFD" w14:paraId="426D4070" w14:textId="77777777" w:rsidTr="001D7BD4">
        <w:tc>
          <w:tcPr>
            <w:tcW w:w="228" w:type="pct"/>
            <w:hideMark/>
          </w:tcPr>
          <w:p w14:paraId="050DD2DD" w14:textId="4C0762D4" w:rsidR="001D7BD4" w:rsidRPr="004B3EFD" w:rsidRDefault="00706C2B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841" w:type="pct"/>
            <w:hideMark/>
          </w:tcPr>
          <w:p w14:paraId="7E5F1C82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Цифровая трансформация бизнеса</w:t>
            </w:r>
          </w:p>
        </w:tc>
        <w:tc>
          <w:tcPr>
            <w:tcW w:w="705" w:type="pct"/>
          </w:tcPr>
          <w:p w14:paraId="7771D318" w14:textId="208EEC04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ноябрь</w:t>
            </w:r>
          </w:p>
        </w:tc>
        <w:tc>
          <w:tcPr>
            <w:tcW w:w="858" w:type="pct"/>
          </w:tcPr>
          <w:p w14:paraId="31B81F0F" w14:textId="46ED6192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</w:t>
            </w:r>
          </w:p>
        </w:tc>
        <w:tc>
          <w:tcPr>
            <w:tcW w:w="1193" w:type="pct"/>
            <w:hideMark/>
          </w:tcPr>
          <w:p w14:paraId="04DA9AC1" w14:textId="26012734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Онлайн-интенсив (вебинар)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</w:t>
            </w:r>
          </w:p>
          <w:p w14:paraId="21D59838" w14:textId="4193860A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1 вебинар (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от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ч.).</w:t>
            </w:r>
          </w:p>
        </w:tc>
        <w:tc>
          <w:tcPr>
            <w:tcW w:w="1174" w:type="pct"/>
            <w:hideMark/>
          </w:tcPr>
          <w:p w14:paraId="1A3D72E3" w14:textId="701FAC35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ценка цифровой зрелости, импортозамещение ПО, облачные решения, кибербезопасность.</w:t>
            </w:r>
          </w:p>
        </w:tc>
      </w:tr>
      <w:tr w:rsidR="001D7BD4" w:rsidRPr="004B3EFD" w14:paraId="5EB3BC0A" w14:textId="77777777" w:rsidTr="001D7BD4">
        <w:tc>
          <w:tcPr>
            <w:tcW w:w="228" w:type="pct"/>
            <w:hideMark/>
          </w:tcPr>
          <w:p w14:paraId="744DD796" w14:textId="5ECBC668" w:rsidR="001D7BD4" w:rsidRPr="004B3EFD" w:rsidRDefault="00706C2B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841" w:type="pct"/>
            <w:hideMark/>
          </w:tcPr>
          <w:p w14:paraId="69547998" w14:textId="77777777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Участие в государственных и корпоративных закупках</w:t>
            </w:r>
          </w:p>
        </w:tc>
        <w:tc>
          <w:tcPr>
            <w:tcW w:w="705" w:type="pct"/>
          </w:tcPr>
          <w:p w14:paraId="25998AB9" w14:textId="20A33468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ноябрь</w:t>
            </w:r>
          </w:p>
        </w:tc>
        <w:tc>
          <w:tcPr>
            <w:tcW w:w="858" w:type="pct"/>
          </w:tcPr>
          <w:p w14:paraId="457E42E9" w14:textId="66532541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МСП, самозанятые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физические лица, заинтересованные в осуществлении предпринимательской деятельности</w:t>
            </w:r>
          </w:p>
        </w:tc>
        <w:tc>
          <w:tcPr>
            <w:tcW w:w="1193" w:type="pct"/>
            <w:hideMark/>
          </w:tcPr>
          <w:p w14:paraId="5B78CA08" w14:textId="28C3D2BF" w:rsidR="001D7BD4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Формат: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Онлайн-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интенсив (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вебинар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</w:p>
          <w:p w14:paraId="1576F45B" w14:textId="77777777" w:rsidR="001D7BD4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 1 вебинар (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от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ч.).</w:t>
            </w:r>
          </w:p>
          <w:p w14:paraId="68C9AFD5" w14:textId="1EC90D53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174" w:type="pct"/>
            <w:hideMark/>
          </w:tcPr>
          <w:p w14:paraId="1C6B62A3" w14:textId="0F88F930" w:rsidR="001D7BD4" w:rsidRPr="004B3EFD" w:rsidRDefault="001D7BD4" w:rsidP="001D7BD4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отличия 44-ФЗ и 223-ФЗ, 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корпоративные закупки, </w:t>
            </w:r>
            <w:r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аккредитация на ЭТП, подготовка заявок, финансовое обеспечение, меры поддержки МСП, разбор кейсов.</w:t>
            </w:r>
          </w:p>
        </w:tc>
      </w:tr>
      <w:tr w:rsidR="00241DB7" w:rsidRPr="004B3EFD" w14:paraId="73587B2F" w14:textId="77777777" w:rsidTr="001D7BD4">
        <w:tc>
          <w:tcPr>
            <w:tcW w:w="228" w:type="pct"/>
            <w:hideMark/>
          </w:tcPr>
          <w:p w14:paraId="3041A7A5" w14:textId="4A1BE086" w:rsidR="00241DB7" w:rsidRPr="004B3EFD" w:rsidRDefault="00706C2B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841" w:type="pct"/>
            <w:hideMark/>
          </w:tcPr>
          <w:p w14:paraId="61C940E0" w14:textId="77777777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Управление персоналом, мотивация, найм</w:t>
            </w:r>
          </w:p>
        </w:tc>
        <w:tc>
          <w:tcPr>
            <w:tcW w:w="705" w:type="pct"/>
          </w:tcPr>
          <w:p w14:paraId="53781144" w14:textId="3948B33F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ноябрь</w:t>
            </w:r>
          </w:p>
        </w:tc>
        <w:tc>
          <w:tcPr>
            <w:tcW w:w="858" w:type="pct"/>
          </w:tcPr>
          <w:p w14:paraId="615E8100" w14:textId="0187D4BD" w:rsidR="00241DB7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</w:t>
            </w:r>
          </w:p>
          <w:p w14:paraId="16EEF269" w14:textId="00727956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193" w:type="pct"/>
            <w:hideMark/>
          </w:tcPr>
          <w:p w14:paraId="786B4EFE" w14:textId="77777777" w:rsidR="00241DB7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Формат: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Онлайн-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интенсив (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вебинар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</w:p>
          <w:p w14:paraId="00CACCB6" w14:textId="7A130D3D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Объем: 1 вебинар (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от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proofErr w:type="spellStart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ч.).</w:t>
            </w:r>
          </w:p>
        </w:tc>
        <w:tc>
          <w:tcPr>
            <w:tcW w:w="1174" w:type="pct"/>
            <w:hideMark/>
          </w:tcPr>
          <w:p w14:paraId="7F1C14D7" w14:textId="66B4C850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с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тратегия найма, интервью, адаптация, мотивация, удержание персонала.</w:t>
            </w:r>
          </w:p>
        </w:tc>
      </w:tr>
      <w:tr w:rsidR="00241DB7" w:rsidRPr="004B3EFD" w14:paraId="70530192" w14:textId="77777777" w:rsidTr="001D7BD4">
        <w:tc>
          <w:tcPr>
            <w:tcW w:w="228" w:type="pct"/>
            <w:hideMark/>
          </w:tcPr>
          <w:p w14:paraId="247AA1DA" w14:textId="3CD67FB0" w:rsidR="00241DB7" w:rsidRPr="004B3EFD" w:rsidRDefault="00706C2B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841" w:type="pct"/>
            <w:hideMark/>
          </w:tcPr>
          <w:p w14:paraId="0F9FF1B4" w14:textId="77777777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Налоговое планирование и отчетность</w:t>
            </w:r>
          </w:p>
        </w:tc>
        <w:tc>
          <w:tcPr>
            <w:tcW w:w="705" w:type="pct"/>
          </w:tcPr>
          <w:p w14:paraId="3B94F83F" w14:textId="2BEFCF9B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декабрь</w:t>
            </w:r>
          </w:p>
        </w:tc>
        <w:tc>
          <w:tcPr>
            <w:tcW w:w="858" w:type="pct"/>
          </w:tcPr>
          <w:p w14:paraId="29550B1A" w14:textId="65FCA9B2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Субъекты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МСП, самозанятые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, физические лица, заинтересованные в осуществлении предпринимательской деятельности</w:t>
            </w:r>
          </w:p>
        </w:tc>
        <w:tc>
          <w:tcPr>
            <w:tcW w:w="1193" w:type="pct"/>
            <w:hideMark/>
          </w:tcPr>
          <w:p w14:paraId="366E590E" w14:textId="1173D1F7" w:rsidR="00241DB7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Формат: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Онлайн-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интенсив (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вебинар</w:t>
            </w:r>
            <w: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)</w:t>
            </w:r>
            <w:r w:rsidRPr="004B3EFD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 </w:t>
            </w:r>
          </w:p>
          <w:p w14:paraId="2B3EE470" w14:textId="77777777" w:rsidR="00241DB7" w:rsidRPr="00AC3565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Объем: 1 вебинар (от 2 </w:t>
            </w:r>
            <w:proofErr w:type="spellStart"/>
            <w:r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ак</w:t>
            </w:r>
            <w:proofErr w:type="spellEnd"/>
            <w:r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. часа).</w:t>
            </w:r>
          </w:p>
          <w:p w14:paraId="06084123" w14:textId="290708A7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</w:p>
        </w:tc>
        <w:tc>
          <w:tcPr>
            <w:tcW w:w="1174" w:type="pct"/>
            <w:hideMark/>
          </w:tcPr>
          <w:p w14:paraId="05B79EC8" w14:textId="193F3D49" w:rsidR="00241DB7" w:rsidRPr="004B3EFD" w:rsidRDefault="00241DB7" w:rsidP="00241DB7">
            <w:pPr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</w:pPr>
            <w:r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налоговые изменения 2026/27, выбор режима (УСН, Патент, ОСНО), Единый налоговый счет (ЕНС), льготы </w:t>
            </w:r>
            <w:r w:rsidR="00F82BE2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 xml:space="preserve">Ханты-Мансийского автономного округа – </w:t>
            </w:r>
            <w:r w:rsidRPr="00AC3565">
              <w:rPr>
                <w:rFonts w:ascii="Times New Roman" w:eastAsia="Times New Roman" w:hAnsi="Times New Roman" w:cs="Times New Roman"/>
                <w:color w:val="333333"/>
                <w:kern w:val="0"/>
                <w:lang w:eastAsia="ru-RU"/>
                <w14:ligatures w14:val="none"/>
              </w:rPr>
              <w:t>Югры, подготовка к проверкам.</w:t>
            </w:r>
          </w:p>
        </w:tc>
      </w:tr>
    </w:tbl>
    <w:p w14:paraId="7DE04DD6" w14:textId="77777777" w:rsidR="004B3EFD" w:rsidRPr="004B3EFD" w:rsidRDefault="004B3EFD">
      <w:pPr>
        <w:rPr>
          <w:rFonts w:ascii="Times New Roman" w:hAnsi="Times New Roman" w:cs="Times New Roman"/>
        </w:rPr>
      </w:pPr>
    </w:p>
    <w:sectPr w:rsidR="004B3EFD" w:rsidRPr="004B3EFD" w:rsidSect="00E43E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FD"/>
    <w:rsid w:val="00090B15"/>
    <w:rsid w:val="001163B2"/>
    <w:rsid w:val="001511B2"/>
    <w:rsid w:val="001D7BD4"/>
    <w:rsid w:val="00241DB7"/>
    <w:rsid w:val="0028024C"/>
    <w:rsid w:val="00316C51"/>
    <w:rsid w:val="004B3EFD"/>
    <w:rsid w:val="005A079B"/>
    <w:rsid w:val="00706C2B"/>
    <w:rsid w:val="00885F1F"/>
    <w:rsid w:val="00A13AEB"/>
    <w:rsid w:val="00AC3565"/>
    <w:rsid w:val="00C50115"/>
    <w:rsid w:val="00E43ECF"/>
    <w:rsid w:val="00ED22F2"/>
    <w:rsid w:val="00ED74DA"/>
    <w:rsid w:val="00F8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3335"/>
  <w15:chartTrackingRefBased/>
  <w15:docId w15:val="{AFAD86B1-E768-41CB-AACD-EA8E9FC0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3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3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3E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3E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3E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3E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3E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3E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3E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3E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3E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3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3E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3EF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B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4B3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Елена Владимировна</dc:creator>
  <cp:keywords/>
  <dc:description/>
  <cp:lastModifiedBy>Кузнецова Елена Владимировна</cp:lastModifiedBy>
  <cp:revision>7</cp:revision>
  <cp:lastPrinted>2026-08-11T04:16:00Z</cp:lastPrinted>
  <dcterms:created xsi:type="dcterms:W3CDTF">2026-08-10T11:23:00Z</dcterms:created>
  <dcterms:modified xsi:type="dcterms:W3CDTF">2026-08-11T06:27:00Z</dcterms:modified>
</cp:coreProperties>
</file>